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المهارات الحياتية والأسرية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الأول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صحتي وسلامتي-&gt;نظافة اليدين والقدمين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صحتي وسلامتي-&gt;نظافة اليدين والقدمين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صحتي وسلامتي-&gt;نظافة الأسنان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صحتي وسلامتي-&gt;نظافة الأسنان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صحتي وسلامتي-&gt;السلامة في اثناء عبور الشارع أو اللعب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صحتي وسلامتي-&gt;السلامة في اثناء عبور الشارع أو اللعب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شخصيتي-&gt;كيف أشتري؟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شخصيتي-&gt;كيف أشتري؟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وقتي-&gt;تنظيم الوقت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غذائي-&gt;الإفطار الصحي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غذائي-&gt;الإفطار الصحي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