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bidiVisual/>
        <w:tblW w:w="5000" w:type="pct"/>
        <w:tblLook w:val="0000" w:firstRow="0" w:lastRow="0" w:firstColumn="0" w:lastColumn="0" w:noHBand="0" w:noVBand="0"/>
      </w:tblPr>
      <w:tblGrid>
        <w:gridCol w:w="1802"/>
        <w:gridCol w:w="1985"/>
        <w:gridCol w:w="1128"/>
        <w:gridCol w:w="989"/>
        <w:gridCol w:w="1266"/>
        <w:gridCol w:w="1128"/>
        <w:gridCol w:w="1128"/>
        <w:gridCol w:w="1143"/>
        <w:gridCol w:w="5135"/>
      </w:tblGrid>
      <w:tr w:rsidR="00567A58" w:rsidRPr="0057035C" w14:paraId="0CE0CB8E" w14:textId="77777777" w:rsidTr="00586CB2">
        <w:trPr>
          <w:cantSplit/>
          <w:trHeight w:val="574"/>
        </w:trPr>
        <w:tc>
          <w:tcPr>
            <w:tcW w:w="574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4A282D22" w14:textId="460E6995" w:rsidR="00D71973" w:rsidRPr="0057035C" w:rsidRDefault="00FA4701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  <w:r w:rsidRPr="0057035C">
              <w:rPr>
                <w:noProof/>
                <w:sz w:val="16"/>
                <w:szCs w:val="16"/>
              </w:rPr>
              <w:drawing>
                <wp:inline distT="0" distB="0" distL="0" distR="0" wp14:anchorId="31F54735" wp14:editId="3C9EFC52">
                  <wp:extent cx="902563" cy="601709"/>
                  <wp:effectExtent l="0" t="0" r="0" b="8255"/>
                  <wp:docPr id="14053335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3358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48" cy="62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61180C06" w14:textId="51B65F28" w:rsidR="00D71973" w:rsidRPr="0057035C" w:rsidRDefault="00567A58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57035C"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  <w:drawing>
                <wp:inline distT="0" distB="0" distL="0" distR="0" wp14:anchorId="0286406C" wp14:editId="272A8FE5">
                  <wp:extent cx="670479" cy="565785"/>
                  <wp:effectExtent l="0" t="0" r="0" b="5715"/>
                  <wp:docPr id="33489799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897995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70" cy="57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pct"/>
            <w:gridSpan w:val="6"/>
            <w:vAlign w:val="center"/>
          </w:tcPr>
          <w:p w14:paraId="5A274F14" w14:textId="30D704D9" w:rsidR="00362A51" w:rsidRPr="00921F70" w:rsidRDefault="00137158" w:rsidP="00362A51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color w:val="0070C0"/>
                <w:rtl/>
              </w:rPr>
            </w:pPr>
            <w:r>
              <w:rPr>
                <w:rFonts w:ascii="Cambria" w:hAnsi="Cambria" w:cs="KFGQPC KSA Heavy" w:hint="cs"/>
                <w:b/>
                <w:bCs/>
                <w:color w:val="0070C0"/>
                <w:rtl/>
              </w:rPr>
              <w:t xml:space="preserve"> </w:t>
            </w:r>
          </w:p>
          <w:p w14:paraId="64DBB591" w14:textId="54263D67" w:rsidR="00D71973" w:rsidRPr="0057035C" w:rsidRDefault="00D71973" w:rsidP="00362A51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الخطة الفصلية لتوزيع مقرر الفصل الدراسي الثاني لعام </w:t>
            </w:r>
            <w:r w:rsidR="00273095"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1446هـ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 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635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5BD170CA" w14:textId="29913215" w:rsidR="00D71973" w:rsidRPr="00921F70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</w:pP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>المملكة العربية السعودية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وزارة التعليم ـ الإدارة العامة للتعليم بمنطقة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...........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مكتب تعليم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ـــ مدرسة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</w:t>
            </w:r>
            <w:r w:rsidR="00137158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الابتدائية</w:t>
            </w:r>
          </w:p>
        </w:tc>
      </w:tr>
      <w:tr w:rsidR="0057035C" w:rsidRPr="0057035C" w14:paraId="7061FCA7" w14:textId="77777777" w:rsidTr="00273095">
        <w:trPr>
          <w:cantSplit/>
          <w:trHeight w:val="367"/>
        </w:trPr>
        <w:tc>
          <w:tcPr>
            <w:tcW w:w="574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15F77BD3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632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4EA50116" w14:textId="259666EE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710CC9B5" w14:textId="1D3F54B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المادة</w:t>
            </w:r>
          </w:p>
        </w:tc>
        <w:tc>
          <w:tcPr>
            <w:tcW w:w="315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12A30DA8" w14:textId="5C336420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الرياضيات</w:t>
            </w:r>
          </w:p>
        </w:tc>
        <w:tc>
          <w:tcPr>
            <w:tcW w:w="403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44FA4E6" w14:textId="0C6F698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الصف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4E75CE3E" w14:textId="551CE795" w:rsidR="00D71973" w:rsidRPr="00BF02E0" w:rsidRDefault="00573156" w:rsidP="00573156">
            <w:pPr>
              <w:bidi/>
              <w:spacing w:after="0" w:line="240" w:lineRule="auto"/>
              <w:jc w:val="center"/>
              <w:rPr>
                <w:rFonts w:ascii="Cambria" w:hAnsi="Cambria" w:cs="KFGQPC KSA Heavy" w:hint="cs"/>
                <w:b/>
                <w:bCs/>
                <w:rtl/>
              </w:rPr>
            </w:pPr>
            <w:r>
              <w:rPr>
                <w:rFonts w:ascii="Cambria" w:hAnsi="Cambria" w:cs="KFGQPC KSA Heavy" w:hint="cs"/>
                <w:b/>
                <w:bCs/>
                <w:rtl/>
              </w:rPr>
              <w:t>الثالث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875ED54" w14:textId="127A47A6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المرحلة</w:t>
            </w:r>
          </w:p>
        </w:tc>
        <w:tc>
          <w:tcPr>
            <w:tcW w:w="364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2B277DAA" w14:textId="5D13D343" w:rsidR="00D71973" w:rsidRPr="00BF02E0" w:rsidRDefault="00573156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>
              <w:rPr>
                <w:rFonts w:ascii="KFGQPC KSA Heavy" w:hAnsi="KFGQPC KSA Heavy" w:cs="KFGQPC KSA Heavy" w:hint="cs"/>
                <w:b/>
                <w:bCs/>
                <w:rtl/>
              </w:rPr>
              <w:t>الثانوية</w:t>
            </w:r>
          </w:p>
        </w:tc>
        <w:tc>
          <w:tcPr>
            <w:tcW w:w="1635" w:type="pct"/>
            <w:vMerge/>
            <w:tcBorders>
              <w:left w:val="nil"/>
              <w:bottom w:val="single" w:sz="36" w:space="0" w:color="074F6A" w:themeColor="accent4" w:themeShade="80"/>
            </w:tcBorders>
            <w:vAlign w:val="center"/>
          </w:tcPr>
          <w:p w14:paraId="250C9FFA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</w:p>
        </w:tc>
      </w:tr>
    </w:tbl>
    <w:p w14:paraId="4B86156A" w14:textId="77777777" w:rsidR="009642B0" w:rsidRPr="009642B0" w:rsidRDefault="009642B0" w:rsidP="009642B0">
      <w:pPr>
        <w:bidi/>
        <w:spacing w:after="100" w:line="240" w:lineRule="auto"/>
        <w:rPr>
          <w:sz w:val="2"/>
          <w:szCs w:val="2"/>
        </w:rPr>
      </w:pPr>
    </w:p>
    <w:tbl>
      <w:tblPr>
        <w:tblStyle w:val="aa"/>
        <w:bidiVisual/>
        <w:tblW w:w="4981" w:type="pct"/>
        <w:tblInd w:w="30" w:type="dxa"/>
        <w:tblBorders>
          <w:top w:val="single" w:sz="24" w:space="0" w:color="275317" w:themeColor="accent6" w:themeShade="80"/>
          <w:left w:val="single" w:sz="24" w:space="0" w:color="275317" w:themeColor="accent6" w:themeShade="80"/>
          <w:bottom w:val="single" w:sz="24" w:space="0" w:color="275317" w:themeColor="accent6" w:themeShade="80"/>
          <w:right w:val="single" w:sz="24" w:space="0" w:color="275317" w:themeColor="accent6" w:themeShade="80"/>
          <w:insideH w:val="single" w:sz="12" w:space="0" w:color="275317" w:themeColor="accent6" w:themeShade="80"/>
          <w:insideV w:val="single" w:sz="12" w:space="0" w:color="275317" w:themeColor="accent6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742"/>
        <w:gridCol w:w="2628"/>
        <w:gridCol w:w="561"/>
        <w:gridCol w:w="742"/>
        <w:gridCol w:w="2615"/>
        <w:gridCol w:w="561"/>
        <w:gridCol w:w="748"/>
        <w:gridCol w:w="2615"/>
        <w:gridCol w:w="561"/>
        <w:gridCol w:w="742"/>
        <w:gridCol w:w="2519"/>
      </w:tblGrid>
      <w:tr w:rsidR="00522470" w:rsidRPr="00C04321" w14:paraId="38CB4D9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27B2123A" w14:textId="34310AA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الأول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57212A9" w14:textId="735B369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9A20614" w14:textId="7643F17D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١٥-٥-١٤٤٦هـ / ١٩-٥-١٤٤٦هـ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D24445" w14:textId="162F7445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الثاني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E91E175" w14:textId="6D4704B0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0BA79FA" w14:textId="209ED64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٢٢-٥-١٤٤٦هـ / ٢٦-٥-١٤٤٦هـ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E1C17" w14:textId="0E1BA17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الثالث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94867B6" w14:textId="6E0531FD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2380DC6D" w14:textId="630AA28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٢٩-٥-١٤٤٦هـ / ٤-٦-١٤٤٦هـ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EA0FC7F" w14:textId="4FED8E66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الرابع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1038FFF" w14:textId="33F7201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E0CA408" w14:textId="4785D676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٧-٦-١٤٤٦هـ / ١١-٦-١٤٤٦هـ</w:t>
            </w:r>
          </w:p>
        </w:tc>
      </w:tr>
      <w:tr w:rsidR="00992D2F" w:rsidRPr="00C04321" w14:paraId="72343761" w14:textId="77777777" w:rsidTr="00DD1A5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A6C3102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3A0F86F" w14:textId="198DAE68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1798C621" w14:textId="77777777" w:rsidR="00992D2F" w:rsidRPr="00992D2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992D2F">
              <w:rPr>
                <w:rFonts w:ascii="Sakkal Majalla" w:hAnsi="Sakkal Majalla" w:cs="Sakkal Majalla"/>
                <w:b/>
                <w:bCs/>
                <w:color w:val="47D459" w:themeColor="accent3" w:themeTint="99"/>
                <w:rtl/>
              </w:rPr>
              <w:t xml:space="preserve">التهيئة للفصل </w:t>
            </w:r>
            <w:r w:rsidRPr="00992D2F">
              <w:rPr>
                <w:rFonts w:ascii="Sakkal Majalla" w:hAnsi="Sakkal Majalla" w:cs="Sakkal Majalla" w:hint="cs"/>
                <w:b/>
                <w:bCs/>
                <w:color w:val="47D459" w:themeColor="accent3" w:themeTint="99"/>
                <w:rtl/>
              </w:rPr>
              <w:t>3</w:t>
            </w:r>
          </w:p>
          <w:p w14:paraId="5AF59736" w14:textId="3200174F" w:rsidR="00992D2F" w:rsidRPr="0052016C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52016C">
              <w:rPr>
                <w:rFonts w:ascii="Sakkal Majalla" w:hAnsi="Sakkal Majalla" w:cs="Sakkal Majalla"/>
                <w:b/>
                <w:bCs/>
                <w:rtl/>
              </w:rPr>
              <w:t>المتطابقات المثلثية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</w:p>
          <w:p w14:paraId="71C8CF4D" w14:textId="488AF19D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52016C">
              <w:rPr>
                <w:rFonts w:ascii="Sakkal Majalla" w:hAnsi="Sakkal Majalla" w:cs="Sakkal Majalla"/>
                <w:b/>
                <w:bCs/>
                <w:rtl/>
              </w:rPr>
              <w:t xml:space="preserve">إثبات </w:t>
            </w:r>
            <w:proofErr w:type="gramStart"/>
            <w:r w:rsidRPr="0052016C">
              <w:rPr>
                <w:rFonts w:ascii="Sakkal Majalla" w:hAnsi="Sakkal Majalla" w:cs="Sakkal Majalla"/>
                <w:b/>
                <w:bCs/>
                <w:rtl/>
              </w:rPr>
              <w:t>صحة  المتطابقات</w:t>
            </w:r>
            <w:proofErr w:type="gramEnd"/>
            <w:r w:rsidRPr="0052016C">
              <w:rPr>
                <w:rFonts w:ascii="Sakkal Majalla" w:hAnsi="Sakkal Majalla" w:cs="Sakkal Majalla"/>
                <w:b/>
                <w:bCs/>
                <w:rtl/>
              </w:rPr>
              <w:t xml:space="preserve"> المثلثية</w:t>
            </w:r>
            <w:r w:rsidRPr="00992D2F">
              <w:rPr>
                <w:rFonts w:ascii="KFGQPC KSA Regular" w:hAnsi="KFGQPC KSA Regular" w:cs="KFGQPC KSA Regular" w:hint="cs"/>
                <w:color w:val="47D459" w:themeColor="accent3" w:themeTint="99"/>
                <w:rtl/>
              </w:rPr>
              <w:t>(2)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C202554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844B779" w14:textId="3B32EF58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3FF93D49" w14:textId="77777777" w:rsidR="00992D2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52016C">
              <w:rPr>
                <w:rFonts w:ascii="Sakkal Majalla" w:hAnsi="Sakkal Majalla" w:cs="Sakkal Majalla"/>
                <w:b/>
                <w:bCs/>
                <w:rtl/>
              </w:rPr>
              <w:t>المتطابقات لمجموع زاويتين والفرق بينهما</w:t>
            </w:r>
          </w:p>
          <w:p w14:paraId="23CCACE8" w14:textId="64A9A5B9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992D2F">
              <w:rPr>
                <w:rFonts w:ascii="KFGQPC KSA Regular" w:hAnsi="KFGQPC KSA Regular" w:cs="KFGQPC KSA Regular" w:hint="cs"/>
                <w:color w:val="47D459" w:themeColor="accent3" w:themeTint="99"/>
                <w:rtl/>
              </w:rPr>
              <w:t>(2)</w:t>
            </w:r>
          </w:p>
          <w:p w14:paraId="57B0E652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>اختبار منتصف الفص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ل 3</w:t>
            </w:r>
          </w:p>
          <w:p w14:paraId="726726DA" w14:textId="3880B899" w:rsidR="00992D2F" w:rsidRPr="002F525B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المتطابقات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لضعف الزاوية ونصفها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6C3E85C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4B5BFCD" w14:textId="016BAA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auto"/>
            <w:vAlign w:val="center"/>
          </w:tcPr>
          <w:p w14:paraId="394FF1ED" w14:textId="77777777" w:rsidR="00992D2F" w:rsidRPr="00C04321" w:rsidRDefault="00992D2F" w:rsidP="00992D2F">
            <w:pPr>
              <w:bidi/>
              <w:spacing w:line="240" w:lineRule="auto"/>
              <w:rPr>
                <w:rFonts w:ascii="KFGQPC KSA Regular" w:hAnsi="KFGQPC KSA Regular" w:cs="KFGQPC KSA Regular"/>
                <w:rtl/>
              </w:rPr>
            </w:pPr>
            <w:proofErr w:type="gramStart"/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المتطابقات  لضعف</w:t>
            </w:r>
            <w:proofErr w:type="gramEnd"/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الزاوية ونصفها</w:t>
            </w:r>
          </w:p>
          <w:p w14:paraId="4B00F50D" w14:textId="77777777" w:rsidR="00992D2F" w:rsidRPr="0052016C" w:rsidRDefault="00992D2F" w:rsidP="00992D2F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992D2F">
              <w:rPr>
                <w:rFonts w:ascii="Sakkal Majalla" w:hAnsi="Sakkal Majalla" w:cs="Sakkal Majalla"/>
                <w:b/>
                <w:bCs/>
                <w:color w:val="45B0E1" w:themeColor="accent1" w:themeTint="99"/>
                <w:sz w:val="24"/>
                <w:szCs w:val="24"/>
                <w:rtl/>
              </w:rPr>
              <w:t>معمل الحاسبة</w:t>
            </w: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: حل المعادلات المثلثية</w:t>
            </w:r>
          </w:p>
          <w:p w14:paraId="74DFBCAE" w14:textId="5CF169A7" w:rsidR="00992D2F" w:rsidRPr="00992D2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حل المعادلات المثلثية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992D2F">
              <w:rPr>
                <w:rFonts w:ascii="KFGQPC KSA Regular" w:hAnsi="KFGQPC KSA Regular" w:cs="KFGQPC KSA Regular" w:hint="cs"/>
                <w:color w:val="47D459" w:themeColor="accent3" w:themeTint="99"/>
                <w:rtl/>
              </w:rPr>
              <w:t>(2)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AFBD2CD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D2F304" w14:textId="499C34A3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FFFFFF" w:themeFill="background1"/>
            <w:vAlign w:val="center"/>
          </w:tcPr>
          <w:p w14:paraId="48267BDC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حل المعادلات المثلثية</w:t>
            </w:r>
          </w:p>
          <w:p w14:paraId="076A7719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>مراجعة</w:t>
            </w:r>
            <w:r>
              <w:rPr>
                <w:rFonts w:ascii="KFGQPC KSA Regular" w:hAnsi="KFGQPC KSA Regular" w:cs="KFGQPC KSA Regular" w:hint="cs"/>
                <w:rtl/>
              </w:rPr>
              <w:t xml:space="preserve"> الفصل 3</w:t>
            </w:r>
          </w:p>
          <w:p w14:paraId="1FF01BFB" w14:textId="1A67BB33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color w:val="156082" w:themeColor="accent1"/>
                <w:sz w:val="24"/>
                <w:szCs w:val="24"/>
                <w:rtl/>
              </w:rPr>
              <w:t xml:space="preserve"> </w:t>
            </w:r>
            <w:r w:rsidRPr="000F067A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اختبار الفصل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3</w:t>
            </w:r>
            <w:r w:rsidRPr="000F067A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</w:tr>
      <w:tr w:rsidR="00992D2F" w:rsidRPr="00C04321" w14:paraId="5B9227FE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83D8976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BCF4C35" w14:textId="61755516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538A589" w14:textId="1DCC8D2D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7424B1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BB08779" w14:textId="36BB4AA2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A21D6AD" w14:textId="37EE83AA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A962B5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D3C99AA" w14:textId="6DDE85E5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8B637ED" w14:textId="4FE3838C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D150534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A755608" w14:textId="6C7B3F3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EB791A2" w14:textId="06411596" w:rsidR="00992D2F" w:rsidRPr="00833413" w:rsidRDefault="00992D2F" w:rsidP="00992D2F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992D2F" w:rsidRPr="00C04321" w14:paraId="030D2560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1151950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178C3F6" w14:textId="5FEF608F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5B317549" w14:textId="42E4C9C6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7044B25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AC3CA6C" w14:textId="6BD1777A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5D9B12C" w14:textId="484CFE5E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24DD9D1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FA9FC7F" w14:textId="455097FC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BED8912" w14:textId="53EA9DE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76D030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91D9607" w14:textId="444C9990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6F2061FB" w14:textId="13C6A52F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92D2F" w:rsidRPr="00C04321" w14:paraId="67072118" w14:textId="77777777" w:rsidTr="000862E7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A5F7632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B4616FD" w14:textId="33669C81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731D7FF4" w14:textId="50073099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DD12160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FA40FC" w14:textId="2A8EB655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3B6E7F5" w14:textId="72E67531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5F6A526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22A6590" w14:textId="14ED1B5F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2CDAFAA" w14:textId="54ADADC2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974B1D7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D740D2" w14:textId="66BFA3D0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C165354" w14:textId="77777777" w:rsidR="00992D2F" w:rsidRPr="00BF30B9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مطولة</w:t>
            </w:r>
          </w:p>
          <w:p w14:paraId="5890840F" w14:textId="0BA4726F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يومين :10-11/6/1446هـ</w:t>
            </w:r>
          </w:p>
        </w:tc>
      </w:tr>
      <w:tr w:rsidR="00992D2F" w:rsidRPr="00C04321" w14:paraId="784BC0BB" w14:textId="77777777" w:rsidTr="000862E7">
        <w:trPr>
          <w:trHeight w:val="102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78D7089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822F0F1" w14:textId="01A1971B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6A8D40BA" w14:textId="5F8EE9DB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3A0E4E92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1E90124" w14:textId="4CE40DE4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B8BDC53" w14:textId="46F45B41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0CB5E8F4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B69B67" w14:textId="161B443A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18A4BA2F" w14:textId="710CE540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C63804F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03E2A66" w14:textId="4A498EB3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6DE1CA99" w14:textId="13068483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92D2F" w:rsidRPr="00C04321" w14:paraId="063F538E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9277A7" w14:textId="604DE620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الخامس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C04F30D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EDD0B1B" w14:textId="2C6B3091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١٤-٦-١٤٤٦هـ / ١٨-٦-١٤٤٦هـ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5215865" w14:textId="728C3AA4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السادس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B490FBA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E02AAA1" w14:textId="185FD88B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٢١-٦-١٤٤٦هـ / ٢٥-٦-١٤٤٦هـ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3CA6256" w14:textId="7D7FBF22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السابع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62B83BD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1BD73BB" w14:textId="2891AC93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٢٨-٦-١٤٤٦هـ / ٢-٧-١٤٤٦هـ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64EFDE" w14:textId="338FB443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إجازة سعيدة</w:t>
            </w:r>
          </w:p>
        </w:tc>
        <w:tc>
          <w:tcPr>
            <w:tcW w:w="238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6B201D91" w14:textId="77777777" w:rsidR="00992D2F" w:rsidRPr="00D2308F" w:rsidRDefault="00992D2F" w:rsidP="00992D2F">
            <w:pPr>
              <w:bidi/>
              <w:spacing w:line="240" w:lineRule="auto"/>
              <w:ind w:left="113" w:right="113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تبدأ الإجازة بنهاية الدوام   2/7</w:t>
            </w:r>
          </w:p>
          <w:p w14:paraId="55530604" w14:textId="4A1B235C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الى أن تستأنف الدراسة   12/7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FF00"/>
            <w:vAlign w:val="center"/>
          </w:tcPr>
          <w:p w14:paraId="132B7BF6" w14:textId="49F9519E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٥-٧-١٤٤٦هـ / ٩-٧-١٤٤٦هـ</w:t>
            </w:r>
          </w:p>
        </w:tc>
      </w:tr>
      <w:tr w:rsidR="00992D2F" w:rsidRPr="00C04321" w14:paraId="74306D4E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751121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1EEEB7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66164A73" w14:textId="77777777" w:rsidR="00992D2F" w:rsidRPr="00992D2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992D2F">
              <w:rPr>
                <w:rFonts w:ascii="Sakkal Majalla" w:hAnsi="Sakkal Majalla" w:cs="Sakkal Majalla"/>
                <w:b/>
                <w:bCs/>
                <w:color w:val="47D459" w:themeColor="accent3" w:themeTint="99"/>
                <w:sz w:val="24"/>
                <w:szCs w:val="24"/>
                <w:rtl/>
              </w:rPr>
              <w:t xml:space="preserve">التهيئة للفصل </w:t>
            </w:r>
            <w:r w:rsidRPr="00992D2F">
              <w:rPr>
                <w:rFonts w:ascii="Sakkal Majalla" w:hAnsi="Sakkal Majalla" w:cs="Sakkal Majalla" w:hint="cs"/>
                <w:b/>
                <w:bCs/>
                <w:color w:val="47D459" w:themeColor="accent3" w:themeTint="99"/>
                <w:sz w:val="24"/>
                <w:szCs w:val="24"/>
                <w:rtl/>
              </w:rPr>
              <w:t>4</w:t>
            </w:r>
          </w:p>
          <w:p w14:paraId="0032FFA3" w14:textId="2714D9D6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القطوع المكافئة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  <w:r w:rsidRPr="00992D2F">
              <w:rPr>
                <w:rFonts w:ascii="KFGQPC KSA Regular" w:hAnsi="KFGQPC KSA Regular" w:cs="KFGQPC KSA Regular" w:hint="cs"/>
                <w:color w:val="47D459" w:themeColor="accent3" w:themeTint="99"/>
                <w:rtl/>
              </w:rPr>
              <w:t>(2)</w:t>
            </w:r>
          </w:p>
          <w:p w14:paraId="01B8A027" w14:textId="08BF15C6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القطوع الناقصة والدوائر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6AB6C5F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96943F6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155B3AB0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القطوع الناقصة والدوائر</w:t>
            </w:r>
          </w:p>
          <w:p w14:paraId="20878C2B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اختبار منتصف الفصل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4</w:t>
            </w:r>
          </w:p>
          <w:p w14:paraId="06613134" w14:textId="2AA4E02B" w:rsidR="00992D2F" w:rsidRPr="00BF30B9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القطوع الزائدة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  <w:r w:rsidRPr="00992D2F">
              <w:rPr>
                <w:rFonts w:ascii="KFGQPC KSA Regular" w:hAnsi="KFGQPC KSA Regular" w:cs="KFGQPC KSA Regular" w:hint="cs"/>
                <w:color w:val="47D459" w:themeColor="accent3" w:themeTint="99"/>
                <w:rtl/>
              </w:rPr>
              <w:t>(2)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C84006D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113953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08EED80D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القطوع الزائدة</w:t>
            </w:r>
          </w:p>
          <w:p w14:paraId="1EC2286A" w14:textId="7F5875E6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تحديد أنواع القطوع </w:t>
            </w:r>
            <w:proofErr w:type="gramStart"/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المخروطية</w:t>
            </w:r>
            <w:r w:rsidRPr="00992D2F">
              <w:rPr>
                <w:rFonts w:ascii="KFGQPC KSA Regular" w:hAnsi="KFGQPC KSA Regular" w:cs="KFGQPC KSA Regular" w:hint="cs"/>
                <w:color w:val="47D459" w:themeColor="accent3" w:themeTint="99"/>
                <w:rtl/>
              </w:rPr>
              <w:t>(</w:t>
            </w:r>
            <w:proofErr w:type="gramEnd"/>
            <w:r w:rsidRPr="00992D2F">
              <w:rPr>
                <w:rFonts w:ascii="KFGQPC KSA Regular" w:hAnsi="KFGQPC KSA Regular" w:cs="KFGQPC KSA Regular" w:hint="cs"/>
                <w:color w:val="47D459" w:themeColor="accent3" w:themeTint="99"/>
                <w:rtl/>
              </w:rPr>
              <w:t>2)</w:t>
            </w:r>
          </w:p>
          <w:p w14:paraId="52D11C4A" w14:textId="0BD9999F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اختبار الفصل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4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B41C34B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34EDF9A0" w14:textId="460C82F2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Cambria" w:hAnsi="Cambria" w:cs="KFGQPC KSA Regular"/>
                <w:rtl/>
              </w:rPr>
            </w:pP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F0858A9" w14:textId="77777777" w:rsidR="00992D2F" w:rsidRPr="00BF30B9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منتصف الفصل</w:t>
            </w:r>
          </w:p>
          <w:p w14:paraId="288E3FC0" w14:textId="3E3E193F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الدراسي الثاني</w:t>
            </w:r>
          </w:p>
        </w:tc>
      </w:tr>
      <w:tr w:rsidR="00992D2F" w:rsidRPr="00C04321" w14:paraId="56ED7E79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0DE5143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BE017A2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EF786B6" w14:textId="32FC35F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EAED1DB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B5AF06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1C086BAC" w14:textId="0B4E13AD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FE182D4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64D568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3C5BE12E" w14:textId="7D93C3D1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5B268C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EE2C383" w14:textId="5529B098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5C738621" w14:textId="7438B86E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92D2F" w:rsidRPr="00C04321" w14:paraId="1530E004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019C3AB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7745D8D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3635A963" w14:textId="592B8D44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D00C5C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7707BB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6705066" w14:textId="4ABA6061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9D4F6D3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0DBA19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1BA90276" w14:textId="04E70B9D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E41F36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58E44B8" w14:textId="3B688DFC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3DEF021D" w14:textId="245CCF56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92D2F" w:rsidRPr="00C04321" w14:paraId="28F948ED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F0EA5E4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FFEC44A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2BBD2805" w14:textId="057375C4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8942A51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7284422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ECABCF8" w14:textId="3337BBBB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D2D4FB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1416A17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58FC414" w14:textId="2DC49A7D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92484E4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0B0734" w14:textId="351BE36D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772030B3" w14:textId="5FD60378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92D2F" w:rsidRPr="00C04321" w14:paraId="74BE4868" w14:textId="77777777" w:rsidTr="004B5DB9">
        <w:trPr>
          <w:trHeight w:val="90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E6F7659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1C34C3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7620DD33" w14:textId="6C15C164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8220ED0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D9F37CC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C7F13" w14:textId="3236FD5F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393D954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056187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7B7B551A" w14:textId="45D27EB3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C8D7AB1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A8BD9B" w14:textId="09F08F23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67EACF6" w14:textId="35FAA093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92D2F" w:rsidRPr="00C04321" w14:paraId="04E013A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88100AB" w14:textId="35360061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الثامن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038FB1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0CBA76F" w14:textId="6866B914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١٢-٧-١٤٤٦هـ / ١٦-٧-١٤٤٦هـ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BA1028E" w14:textId="3A442CF6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التاسع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2AEBD941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2B93994" w14:textId="5E3ED4BE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١٩-٧-١٤٤٦هـ / ٢٣-٧-١٤٤٦هـ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1A071C" w14:textId="1076E74F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العاشر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1B8FAC5E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9D8BF6C" w14:textId="301BD4F4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٢٦-٧-١٤٤٦هـ / ٣٠-٧-١٤٤٦هـ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0020E042" w14:textId="3B63FB04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الحادي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847F38F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B74A4B9" w14:textId="5FEBC076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٣-٨-١٤٤٦هـ / ٧-٨-١٤٤٦هـ</w:t>
            </w:r>
          </w:p>
        </w:tc>
      </w:tr>
      <w:tr w:rsidR="00992D2F" w:rsidRPr="00C04321" w14:paraId="5C110E01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35E4A87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5DEF9C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4DF8BFFE" w14:textId="77777777" w:rsidR="00992D2F" w:rsidRPr="00992D2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992D2F">
              <w:rPr>
                <w:rFonts w:ascii="Sakkal Majalla" w:hAnsi="Sakkal Majalla" w:cs="Sakkal Majalla"/>
                <w:b/>
                <w:bCs/>
                <w:color w:val="47D459" w:themeColor="accent3" w:themeTint="99"/>
                <w:sz w:val="24"/>
                <w:szCs w:val="24"/>
                <w:rtl/>
              </w:rPr>
              <w:t xml:space="preserve">التهيئة للفصل </w:t>
            </w:r>
            <w:r w:rsidRPr="00992D2F">
              <w:rPr>
                <w:rFonts w:ascii="Sakkal Majalla" w:hAnsi="Sakkal Majalla" w:cs="Sakkal Majalla" w:hint="cs"/>
                <w:b/>
                <w:bCs/>
                <w:color w:val="47D459" w:themeColor="accent3" w:themeTint="99"/>
                <w:sz w:val="24"/>
                <w:szCs w:val="24"/>
                <w:rtl/>
              </w:rPr>
              <w:t>5</w:t>
            </w:r>
            <w:r w:rsidRPr="00992D2F">
              <w:rPr>
                <w:rFonts w:ascii="Sakkal Majalla" w:hAnsi="Sakkal Majalla" w:cs="Sakkal Majalla"/>
                <w:b/>
                <w:bCs/>
                <w:color w:val="47D459" w:themeColor="accent3" w:themeTint="99"/>
                <w:sz w:val="24"/>
                <w:szCs w:val="24"/>
                <w:rtl/>
              </w:rPr>
              <w:t>: المتجهات</w:t>
            </w:r>
          </w:p>
          <w:p w14:paraId="5AEA4192" w14:textId="53DACDBB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مقدمة في المتجهات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  <w:r w:rsidRPr="00992D2F">
              <w:rPr>
                <w:rFonts w:ascii="KFGQPC KSA Regular" w:hAnsi="KFGQPC KSA Regular" w:cs="KFGQPC KSA Regular" w:hint="cs"/>
                <w:color w:val="47D459" w:themeColor="accent3" w:themeTint="99"/>
                <w:rtl/>
              </w:rPr>
              <w:t>(2)</w:t>
            </w:r>
          </w:p>
          <w:p w14:paraId="75BE3A51" w14:textId="1C5FE23B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المتجها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 </w:t>
            </w: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في المستوى الاحداثي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4421A4A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6F77A2E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230F2E20" w14:textId="3112761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المتجها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 </w:t>
            </w: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في المستوى الاحداثي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92D2F">
              <w:rPr>
                <w:rFonts w:ascii="KFGQPC KSA Regular" w:hAnsi="KFGQPC KSA Regular" w:cs="KFGQPC KSA Regular" w:hint="cs"/>
                <w:color w:val="47D459" w:themeColor="accent3" w:themeTint="99"/>
                <w:rtl/>
              </w:rPr>
              <w:t>(2)</w:t>
            </w:r>
          </w:p>
          <w:p w14:paraId="1ACD2E17" w14:textId="60BB834C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الضرب الداخلي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  <w:r w:rsidRPr="00992D2F">
              <w:rPr>
                <w:rFonts w:ascii="KFGQPC KSA Regular" w:hAnsi="KFGQPC KSA Regular" w:cs="KFGQPC KSA Regular" w:hint="cs"/>
                <w:color w:val="47D459" w:themeColor="accent3" w:themeTint="99"/>
                <w:rtl/>
              </w:rPr>
              <w:t>(2)</w:t>
            </w:r>
          </w:p>
          <w:p w14:paraId="5F16DC66" w14:textId="0C1352A2" w:rsidR="00992D2F" w:rsidRPr="00B1524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18"/>
                <w:szCs w:val="18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EBC0AE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4BA93A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6FCCA1BA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اختبار منتصف الفصل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5</w:t>
            </w:r>
          </w:p>
          <w:p w14:paraId="1865586E" w14:textId="1E28B851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المتجها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 </w:t>
            </w: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في الفضاء الثلاثي </w:t>
            </w:r>
            <w:proofErr w:type="gramStart"/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Pr="000F067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بعاد</w:t>
            </w:r>
            <w:r w:rsidRPr="00992D2F">
              <w:rPr>
                <w:rFonts w:ascii="KFGQPC KSA Regular" w:hAnsi="KFGQPC KSA Regular" w:cs="KFGQPC KSA Regular" w:hint="cs"/>
                <w:color w:val="47D459" w:themeColor="accent3" w:themeTint="99"/>
                <w:rtl/>
              </w:rPr>
              <w:t>(</w:t>
            </w:r>
            <w:proofErr w:type="gramEnd"/>
            <w:r>
              <w:rPr>
                <w:rFonts w:ascii="KFGQPC KSA Regular" w:hAnsi="KFGQPC KSA Regular" w:cs="KFGQPC KSA Regular" w:hint="cs"/>
                <w:color w:val="47D459" w:themeColor="accent3" w:themeTint="99"/>
                <w:rtl/>
              </w:rPr>
              <w:t>2</w:t>
            </w:r>
            <w:r w:rsidRPr="00992D2F">
              <w:rPr>
                <w:rFonts w:ascii="KFGQPC KSA Regular" w:hAnsi="KFGQPC KSA Regular" w:cs="KFGQPC KSA Regular" w:hint="cs"/>
                <w:color w:val="47D459" w:themeColor="accent3" w:themeTint="99"/>
                <w:rtl/>
              </w:rPr>
              <w:t>)</w:t>
            </w:r>
          </w:p>
          <w:p w14:paraId="14A803FE" w14:textId="6ED0F999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52016C">
              <w:rPr>
                <w:rFonts w:ascii="Sakkal Majalla" w:hAnsi="Sakkal Majalla" w:cs="Sakkal Majalla"/>
                <w:b/>
                <w:bCs/>
                <w:rtl/>
              </w:rPr>
              <w:t xml:space="preserve">الضرب الداخلي </w:t>
            </w:r>
            <w:r w:rsidRPr="0052016C">
              <w:rPr>
                <w:rFonts w:ascii="Sakkal Majalla" w:hAnsi="Sakkal Majalla" w:cs="Sakkal Majalla" w:hint="cs"/>
                <w:b/>
                <w:bCs/>
                <w:rtl/>
              </w:rPr>
              <w:t>و</w:t>
            </w:r>
            <w:r w:rsidRPr="0052016C">
              <w:rPr>
                <w:rFonts w:ascii="Sakkal Majalla" w:hAnsi="Sakkal Majalla" w:cs="Sakkal Majalla"/>
                <w:b/>
                <w:bCs/>
                <w:rtl/>
              </w:rPr>
              <w:t xml:space="preserve">الاتجاهي للمتجهات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75FAA63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185361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auto"/>
            <w:vAlign w:val="center"/>
          </w:tcPr>
          <w:p w14:paraId="5EF4238B" w14:textId="77777777" w:rsidR="00992D2F" w:rsidRDefault="00992D2F" w:rsidP="00992D2F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2016C">
              <w:rPr>
                <w:rFonts w:ascii="Sakkal Majalla" w:hAnsi="Sakkal Majalla" w:cs="Sakkal Majalla"/>
                <w:b/>
                <w:bCs/>
                <w:rtl/>
              </w:rPr>
              <w:t xml:space="preserve">الضرب الداخلي </w:t>
            </w:r>
            <w:r w:rsidRPr="0052016C">
              <w:rPr>
                <w:rFonts w:ascii="Sakkal Majalla" w:hAnsi="Sakkal Majalla" w:cs="Sakkal Majalla" w:hint="cs"/>
                <w:b/>
                <w:bCs/>
                <w:rtl/>
              </w:rPr>
              <w:t>و</w:t>
            </w:r>
            <w:r w:rsidRPr="0052016C">
              <w:rPr>
                <w:rFonts w:ascii="Sakkal Majalla" w:hAnsi="Sakkal Majalla" w:cs="Sakkal Majalla"/>
                <w:b/>
                <w:bCs/>
                <w:rtl/>
              </w:rPr>
              <w:t>الاتجاهي للمتجهات</w:t>
            </w:r>
          </w:p>
          <w:p w14:paraId="1A4E8FDF" w14:textId="0EE0BE60" w:rsidR="00992D2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992D2F">
              <w:rPr>
                <w:rFonts w:ascii="KFGQPC KSA Regular" w:hAnsi="KFGQPC KSA Regular" w:cs="KFGQPC KSA Regular" w:hint="cs"/>
                <w:color w:val="47D459" w:themeColor="accent3" w:themeTint="99"/>
                <w:rtl/>
              </w:rPr>
              <w:t>(2)</w:t>
            </w:r>
            <w:r w:rsidRPr="0052016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  <w:p w14:paraId="0FA4FE8B" w14:textId="3A6ABCB7" w:rsidR="00940A64" w:rsidRPr="00C04321" w:rsidRDefault="00940A64" w:rsidP="00940A64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F067A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اختبار الفصل </w:t>
            </w:r>
            <w:r w:rsidR="009A69F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5</w:t>
            </w:r>
          </w:p>
          <w:p w14:paraId="303BC48B" w14:textId="77777777" w:rsidR="00992D2F" w:rsidRPr="00992D2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992D2F">
              <w:rPr>
                <w:rFonts w:ascii="Sakkal Majalla" w:hAnsi="Sakkal Majalla" w:cs="Sakkal Majalla"/>
                <w:b/>
                <w:bCs/>
                <w:color w:val="47D459" w:themeColor="accent3" w:themeTint="99"/>
                <w:sz w:val="24"/>
                <w:szCs w:val="24"/>
                <w:rtl/>
                <w:lang w:val="en-GB"/>
              </w:rPr>
              <w:t>مراجعة</w:t>
            </w:r>
          </w:p>
          <w:p w14:paraId="4C43B203" w14:textId="57046DF3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92D2F" w:rsidRPr="00C04321" w14:paraId="529BA15C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553324E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3BD8A11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9667CB4" w14:textId="77B5080A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33D686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8B9B50F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763ED53" w14:textId="528B646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4798314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A64C71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4ACF4B0A" w14:textId="09ABDB8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D5E639C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203E19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4FB2A89" w14:textId="2ABD6CEF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92D2F" w:rsidRPr="00C04321" w14:paraId="4D578A49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78A2D39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AF5C5A3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51ABE790" w14:textId="5E00CF44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A5253B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923DD9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65B7996" w14:textId="69603294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07A4B7A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EAE5BD8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52061CBF" w14:textId="003D9C5E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21DEB00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0CD64FA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vAlign w:val="center"/>
          </w:tcPr>
          <w:p w14:paraId="62A7759A" w14:textId="42149B83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92D2F" w:rsidRPr="00C04321" w14:paraId="558F4D57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260E2B2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E587C7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596B137" w14:textId="442E37C2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301C335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5AA9F3F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DAC14C4" w14:textId="5E198B12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AE87A2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396435F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56A34E1B" w14:textId="31519DE0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B545E22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EAC09CE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1900FA4E" w14:textId="20ED0564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92D2F" w:rsidRPr="00C04321" w14:paraId="3C29A390" w14:textId="77777777" w:rsidTr="00CD0C2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596D5A0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68E3EDB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A0E2869" w14:textId="78FE481F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D8A0114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2584A43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5B8B1" w14:textId="7186BF6E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F9CA8AB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7FFA600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55902DD5" w14:textId="2726AD9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3D7A6EF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32C0B06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auto"/>
            <w:vAlign w:val="center"/>
          </w:tcPr>
          <w:p w14:paraId="1BAFA3BF" w14:textId="481694FE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92D2F" w:rsidRPr="00C04321" w14:paraId="4432EFF9" w14:textId="77777777" w:rsidTr="00BC4D8D">
        <w:tc>
          <w:tcPr>
            <w:tcW w:w="177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F180A77" w14:textId="5D376BD3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الثاني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5656B1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A15427E" w14:textId="0F9EFB34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١٠-٨-١٤٤٦هـ / ١٤-٨-١٤٤٦هـ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EB3EBF4" w14:textId="01B47582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الثالث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1077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74504B8" w14:textId="2CE67561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١٧-٨-١٤٤٦هـ / ٢١-٨-١٤٤٦هـ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5CE352" w14:textId="6C310376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عودًا حميدًا</w:t>
            </w:r>
          </w:p>
        </w:tc>
        <w:tc>
          <w:tcPr>
            <w:tcW w:w="1079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C9FAF4B" w14:textId="393BD719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4587F">
              <w:rPr>
                <w:rFonts w:ascii="KFGQPC KSA Regular" w:hAnsi="KFGQPC KSA Regular" w:cs="KFGQPC KSA Regular" w:hint="cs"/>
                <w:rtl/>
              </w:rPr>
              <w:t>2/9/1446هـ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F54CD" w14:textId="59771F18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بيانات الاعتماد</w:t>
            </w:r>
          </w:p>
        </w:tc>
        <w:tc>
          <w:tcPr>
            <w:tcW w:w="1046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auto"/>
            <w:vAlign w:val="center"/>
          </w:tcPr>
          <w:p w14:paraId="3DE2E333" w14:textId="55DDF5DB" w:rsidR="00992D2F" w:rsidRPr="008F411D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يعتمد ...</w:t>
            </w:r>
          </w:p>
        </w:tc>
      </w:tr>
      <w:tr w:rsidR="00992D2F" w:rsidRPr="00C04321" w14:paraId="0D89CCA6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12CF221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6451D18D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4358332B" w14:textId="77777777" w:rsidR="00992D2F" w:rsidRPr="00B64D6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مراجعة</w:t>
            </w:r>
            <w:r w:rsidRPr="00B64D6F"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  <w:t xml:space="preserve"> </w:t>
            </w:r>
          </w:p>
          <w:p w14:paraId="29AFDE27" w14:textId="77777777" w:rsidR="00992D2F" w:rsidRPr="00BF30B9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بداية الاختبارات النهائية</w:t>
            </w:r>
          </w:p>
          <w:p w14:paraId="31E0E7EA" w14:textId="479FC757" w:rsidR="00992D2F" w:rsidRPr="008F411D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العمليّة والشفهيّة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221BDA8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 w:val="restart"/>
            <w:shd w:val="clear" w:color="auto" w:fill="auto"/>
            <w:vAlign w:val="center"/>
          </w:tcPr>
          <w:p w14:paraId="3D6E8A68" w14:textId="2D5AF058" w:rsidR="00992D2F" w:rsidRPr="008F411D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اختبارات</w:t>
            </w:r>
          </w:p>
          <w:p w14:paraId="530E8506" w14:textId="33650FDF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الفصل الدراسي الثاني للمواد التحريرية</w:t>
            </w:r>
            <w:r w:rsidRPr="008F411D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br/>
            </w: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وبنهاية يوم الخميس تبدأ إجازة نهاية الفصل الثاني.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17D3180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 w:val="restart"/>
            <w:shd w:val="clear" w:color="auto" w:fill="D9F2D0" w:themeFill="accent6" w:themeFillTint="33"/>
            <w:vAlign w:val="center"/>
          </w:tcPr>
          <w:p w14:paraId="7D234AC2" w14:textId="13F1E486" w:rsidR="00992D2F" w:rsidRPr="00BF30B9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الفصل الدراسي الثالث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C8F47AA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75D87EEA" w14:textId="458A0F38" w:rsidR="00992D2F" w:rsidRPr="008F411D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معلم المادة</w:t>
            </w:r>
          </w:p>
        </w:tc>
      </w:tr>
      <w:tr w:rsidR="00992D2F" w:rsidRPr="00C04321" w14:paraId="0A634B8A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A7CB6AC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D78D16F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3F0746FF" w14:textId="7B2486E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63382B6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6C716FB9" w14:textId="499392AB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6DA2711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6F1CD7CF" w14:textId="0C19ACB3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03B6EFF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auto"/>
            <w:vAlign w:val="center"/>
          </w:tcPr>
          <w:p w14:paraId="28601DC8" w14:textId="1070C580" w:rsidR="00992D2F" w:rsidRPr="008F411D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992D2F" w:rsidRPr="00C04321" w14:paraId="7BCEC58B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1E55A45B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68F0BE0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48C781E4" w14:textId="394E79E5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4C54282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7FC7FF33" w14:textId="35B9904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DC94893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7A6A74E8" w14:textId="5BB417CC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528E7D05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3AE1999C" w14:textId="536758AF" w:rsidR="00992D2F" w:rsidRPr="008F411D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مدير المدرسة</w:t>
            </w:r>
          </w:p>
        </w:tc>
      </w:tr>
      <w:tr w:rsidR="00992D2F" w:rsidRPr="00C04321" w14:paraId="222013C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67D5776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1912E58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49ABD610" w14:textId="61F5D388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106BD2EE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59B20C49" w14:textId="677278FF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4F0EE155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30A2A790" w14:textId="2A479FC4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1A0B68F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 w:val="restart"/>
            <w:shd w:val="clear" w:color="auto" w:fill="auto"/>
            <w:vAlign w:val="center"/>
          </w:tcPr>
          <w:p w14:paraId="3B21FE28" w14:textId="2F7032E2" w:rsidR="00992D2F" w:rsidRPr="008F411D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992D2F" w:rsidRPr="00C04321" w14:paraId="4C91F04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3A4A66B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E9135E2" w14:textId="77777777" w:rsidR="00992D2F" w:rsidRPr="00D2308F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tcBorders>
              <w:bottom w:val="single" w:sz="24" w:space="0" w:color="275317" w:themeColor="accent6" w:themeShade="80"/>
            </w:tcBorders>
            <w:vAlign w:val="center"/>
          </w:tcPr>
          <w:p w14:paraId="43CCDEDE" w14:textId="097FD4EA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EA4FD25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1ECFBE0B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61AF207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207F4A59" w14:textId="092DFBFA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084D2A8D" w14:textId="77777777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/>
            <w:shd w:val="clear" w:color="auto" w:fill="auto"/>
            <w:vAlign w:val="center"/>
          </w:tcPr>
          <w:p w14:paraId="4E848292" w14:textId="52163FEC" w:rsidR="00992D2F" w:rsidRPr="00C04321" w:rsidRDefault="00992D2F" w:rsidP="00992D2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</w:tbl>
    <w:p w14:paraId="2A74D4E4" w14:textId="77777777" w:rsidR="009642B0" w:rsidRPr="0057035C" w:rsidRDefault="009642B0" w:rsidP="0057035C">
      <w:pPr>
        <w:bidi/>
        <w:rPr>
          <w:sz w:val="2"/>
          <w:szCs w:val="2"/>
        </w:rPr>
      </w:pPr>
    </w:p>
    <w:sectPr w:rsidR="009642B0" w:rsidRPr="0057035C" w:rsidSect="00E34ABD">
      <w:pgSz w:w="16838" w:h="11906" w:orient="landscape" w:code="9"/>
      <w:pgMar w:top="142" w:right="567" w:bottom="142" w:left="567" w:header="113" w:footer="113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3EEE12C-5399-46AF-A68E-CEEF65B74E40}"/>
    <w:embedBold r:id="rId2" w:fontKey="{3A0FE912-83B2-4754-9089-3142530009FF}"/>
    <w:embedItalic r:id="rId3" w:fontKey="{F36741A9-BCAE-4EE8-AB65-EB263B61C3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05D00CF-E452-4526-9601-639A4460D5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KSA Heavy">
    <w:altName w:val="Arial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9C7B26-7994-42A3-A3C2-1694B7D11B2B}"/>
    <w:embedBold r:id="rId6" w:fontKey="{E904AB09-E3FA-48AB-9C45-570C22A991B8}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  <w:embedRegular r:id="rId7" w:fontKey="{26CCA53B-99ED-472B-ADBD-5151B788F5E6}"/>
    <w:embedBold r:id="rId8" w:fontKey="{9000E2A9-F437-4C13-A12F-47EFCD591925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9" w:fontKey="{30E124FE-4634-46E8-9B17-EA8CA2CF40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AB"/>
    <w:rsid w:val="00002178"/>
    <w:rsid w:val="000162EE"/>
    <w:rsid w:val="00031E73"/>
    <w:rsid w:val="00046408"/>
    <w:rsid w:val="00065B3B"/>
    <w:rsid w:val="000809EA"/>
    <w:rsid w:val="000C5AAB"/>
    <w:rsid w:val="00105DC2"/>
    <w:rsid w:val="00137158"/>
    <w:rsid w:val="001504BE"/>
    <w:rsid w:val="001B56B9"/>
    <w:rsid w:val="00204DB9"/>
    <w:rsid w:val="0024637A"/>
    <w:rsid w:val="00273095"/>
    <w:rsid w:val="00276BD0"/>
    <w:rsid w:val="0028627E"/>
    <w:rsid w:val="002F525B"/>
    <w:rsid w:val="00336E06"/>
    <w:rsid w:val="00362A51"/>
    <w:rsid w:val="003817FF"/>
    <w:rsid w:val="0039143A"/>
    <w:rsid w:val="003A3430"/>
    <w:rsid w:val="003B640E"/>
    <w:rsid w:val="004545BA"/>
    <w:rsid w:val="0047553F"/>
    <w:rsid w:val="004778D5"/>
    <w:rsid w:val="004B532D"/>
    <w:rsid w:val="004B5DB9"/>
    <w:rsid w:val="004D28F9"/>
    <w:rsid w:val="004E77D3"/>
    <w:rsid w:val="004E7DDC"/>
    <w:rsid w:val="004F3F0C"/>
    <w:rsid w:val="00522470"/>
    <w:rsid w:val="00567A58"/>
    <w:rsid w:val="0057035C"/>
    <w:rsid w:val="005729B4"/>
    <w:rsid w:val="00573156"/>
    <w:rsid w:val="005844DE"/>
    <w:rsid w:val="00586CB2"/>
    <w:rsid w:val="005C0A0A"/>
    <w:rsid w:val="005C32C4"/>
    <w:rsid w:val="005D615B"/>
    <w:rsid w:val="00604891"/>
    <w:rsid w:val="00647BBA"/>
    <w:rsid w:val="00662C3B"/>
    <w:rsid w:val="006B4755"/>
    <w:rsid w:val="006B7837"/>
    <w:rsid w:val="0075027D"/>
    <w:rsid w:val="00780F85"/>
    <w:rsid w:val="007C0989"/>
    <w:rsid w:val="007E4FDE"/>
    <w:rsid w:val="0082627C"/>
    <w:rsid w:val="00833413"/>
    <w:rsid w:val="00873579"/>
    <w:rsid w:val="0088220F"/>
    <w:rsid w:val="008A512F"/>
    <w:rsid w:val="008D3036"/>
    <w:rsid w:val="008F411D"/>
    <w:rsid w:val="00913D23"/>
    <w:rsid w:val="00921F70"/>
    <w:rsid w:val="0093252E"/>
    <w:rsid w:val="00940A64"/>
    <w:rsid w:val="009642B0"/>
    <w:rsid w:val="00980D3D"/>
    <w:rsid w:val="00982960"/>
    <w:rsid w:val="0098655D"/>
    <w:rsid w:val="00992D2F"/>
    <w:rsid w:val="009A69F4"/>
    <w:rsid w:val="009B49E7"/>
    <w:rsid w:val="009C1478"/>
    <w:rsid w:val="009E1298"/>
    <w:rsid w:val="00A1319B"/>
    <w:rsid w:val="00A32EB8"/>
    <w:rsid w:val="00A418AE"/>
    <w:rsid w:val="00A704C4"/>
    <w:rsid w:val="00A803E1"/>
    <w:rsid w:val="00AB5A6A"/>
    <w:rsid w:val="00B15241"/>
    <w:rsid w:val="00B43F25"/>
    <w:rsid w:val="00B64D6F"/>
    <w:rsid w:val="00B961C1"/>
    <w:rsid w:val="00B96733"/>
    <w:rsid w:val="00BC4D8D"/>
    <w:rsid w:val="00BE1E04"/>
    <w:rsid w:val="00BF02E0"/>
    <w:rsid w:val="00BF30B9"/>
    <w:rsid w:val="00C0227C"/>
    <w:rsid w:val="00C04321"/>
    <w:rsid w:val="00C05E01"/>
    <w:rsid w:val="00C201BD"/>
    <w:rsid w:val="00C307BE"/>
    <w:rsid w:val="00C733C5"/>
    <w:rsid w:val="00D20A09"/>
    <w:rsid w:val="00D2308F"/>
    <w:rsid w:val="00D66275"/>
    <w:rsid w:val="00D71973"/>
    <w:rsid w:val="00D84F82"/>
    <w:rsid w:val="00DB4CD3"/>
    <w:rsid w:val="00DB6300"/>
    <w:rsid w:val="00E324D3"/>
    <w:rsid w:val="00E34ABD"/>
    <w:rsid w:val="00E51354"/>
    <w:rsid w:val="00E52625"/>
    <w:rsid w:val="00E62B7C"/>
    <w:rsid w:val="00EC763C"/>
    <w:rsid w:val="00EE5224"/>
    <w:rsid w:val="00F131E7"/>
    <w:rsid w:val="00F27C0C"/>
    <w:rsid w:val="00F731CD"/>
    <w:rsid w:val="00F75282"/>
    <w:rsid w:val="00F77D2F"/>
    <w:rsid w:val="00F87E4C"/>
    <w:rsid w:val="00FA4701"/>
    <w:rsid w:val="00FD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7822D"/>
  <w15:chartTrackingRefBased/>
  <w15:docId w15:val="{3AF98BC1-8E68-4295-A4F0-C037ECDE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2B0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C5AAB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C5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0C5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0C5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C5AA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0C5AAB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0C5AA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0C5AA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0C5AA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0C5A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C5AAB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3"/>
    <w:uiPriority w:val="10"/>
    <w:rsid w:val="000C5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C5AAB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عنوان فرعي Char"/>
    <w:basedOn w:val="a0"/>
    <w:link w:val="a4"/>
    <w:uiPriority w:val="11"/>
    <w:rsid w:val="000C5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C5AAB"/>
    <w:pPr>
      <w:bidi/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har1">
    <w:name w:val="اقتباس Char"/>
    <w:basedOn w:val="a0"/>
    <w:link w:val="a5"/>
    <w:uiPriority w:val="29"/>
    <w:rsid w:val="000C5AA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C5AAB"/>
    <w:pPr>
      <w:bidi/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0C5AA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C5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har2">
    <w:name w:val="اقتباس مكثف Char"/>
    <w:basedOn w:val="a0"/>
    <w:link w:val="a8"/>
    <w:uiPriority w:val="30"/>
    <w:rsid w:val="000C5AA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C5AAB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8655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عبدالعزيز بن عبدالجبار</dc:creator>
  <cp:keywords/>
  <dc:description/>
  <cp:lastModifiedBy>ندى علي سعد الغامدي</cp:lastModifiedBy>
  <cp:revision>2</cp:revision>
  <cp:lastPrinted>2024-11-10T03:58:00Z</cp:lastPrinted>
  <dcterms:created xsi:type="dcterms:W3CDTF">2024-11-10T07:21:00Z</dcterms:created>
  <dcterms:modified xsi:type="dcterms:W3CDTF">2024-11-10T07:21:00Z</dcterms:modified>
</cp:coreProperties>
</file>