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3DE3ED6F" w:rsidR="00362A51" w:rsidRPr="00921F70" w:rsidRDefault="00FC6864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77158F3D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المتوسطة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5FD7573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 w:hint="cs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</w:t>
            </w:r>
            <w:r w:rsidR="009147E1">
              <w:rPr>
                <w:rFonts w:ascii="Cambria" w:hAnsi="Cambria" w:cs="KFGQPC KSA Heavy" w:hint="cs"/>
                <w:b/>
                <w:bCs/>
                <w:rtl/>
              </w:rPr>
              <w:t>لثاني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5DBAD03F" w:rsidR="00D71973" w:rsidRPr="00BF02E0" w:rsidRDefault="009147E1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>
              <w:rPr>
                <w:rFonts w:ascii="KFGQPC KSA Heavy" w:hAnsi="KFGQPC KSA Heavy" w:cs="KFGQPC KSA Heavy" w:hint="cs"/>
                <w:b/>
                <w:bCs/>
                <w:rtl/>
              </w:rPr>
              <w:t>الثانوية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C17393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7602415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التهيئة </w:t>
            </w:r>
          </w:p>
          <w:p w14:paraId="3C869052" w14:textId="1470414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‏العمليات على الدوال</w:t>
            </w:r>
            <w:r>
              <w:rPr>
                <w:rFonts w:ascii="KFGQPC KSA Regular" w:hAnsi="KFGQPC KSA Regular" w:cs="KFGQPC KSA Regular" w:hint="cs"/>
                <w:rtl/>
              </w:rPr>
              <w:t xml:space="preserve"> (2)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71C8CF4D" w14:textId="6B0AC97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‏العلاقات والدوال العكسية ‏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E9A4B90" w14:textId="375CDB96" w:rsidR="00C17393" w:rsidRPr="00210AB4" w:rsidRDefault="00C17393" w:rsidP="00C17393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‏دوال و متباينات الجذر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التربيعي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7051AD8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 الجذر النوني </w:t>
            </w:r>
          </w:p>
          <w:p w14:paraId="087AE23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‏الجذر النوني+ معمل الحاسبة البيانية </w:t>
            </w:r>
          </w:p>
          <w:p w14:paraId="726726DA" w14:textId="6D445D05" w:rsidR="00C17393" w:rsidRPr="002F525B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‏اختبار منتصف الفصل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1FC9C077" w14:textId="3CB2FB0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العمليات على العبارات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الجذرية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3)</w:t>
            </w:r>
          </w:p>
          <w:p w14:paraId="74DFBCAE" w14:textId="110685D5" w:rsidR="00C17393" w:rsidRPr="00C17393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‏الأسس ‏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النسبية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3778C7D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‏حل المعادلات والمتباينات الجدرية</w:t>
            </w:r>
          </w:p>
          <w:p w14:paraId="73A09B74" w14:textId="77777777" w:rsidR="00C17393" w:rsidRDefault="00C17393" w:rsidP="00C17393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45B0E1" w:themeColor="accent1" w:themeTint="9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‏معمل الحاسبة البيانية</w:t>
            </w:r>
          </w:p>
          <w:p w14:paraId="2F96459D" w14:textId="60A6A1F8" w:rsidR="00C17393" w:rsidRPr="00C17393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 مراجعة الفصل </w:t>
            </w:r>
          </w:p>
          <w:p w14:paraId="1FF01BFB" w14:textId="32F963B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</w:t>
            </w:r>
            <w:proofErr w:type="spellStart"/>
            <w:r w:rsidRPr="006A73F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إختبار</w:t>
            </w:r>
            <w:proofErr w:type="spellEnd"/>
            <w:r w:rsidRPr="006A73F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الفصل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C17393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C17393" w:rsidRPr="00833413" w:rsidRDefault="00C17393" w:rsidP="00C1739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17393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C17393" w:rsidRPr="00BF30B9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C17393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C17393" w:rsidRPr="00D2308F" w:rsidRDefault="00C17393" w:rsidP="00C17393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C17393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4CEC0D83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التهيئة </w:t>
            </w:r>
          </w:p>
          <w:p w14:paraId="0BA22ADD" w14:textId="4A33797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‏ضرب العبارات النسبية وقسمتها </w:t>
            </w:r>
            <w:r>
              <w:rPr>
                <w:rFonts w:ascii="KFGQPC KSA Regular" w:hAnsi="KFGQPC KSA Regular" w:cs="KFGQPC KSA Regular" w:hint="cs"/>
                <w:rtl/>
              </w:rPr>
              <w:t>(3)</w:t>
            </w:r>
          </w:p>
          <w:p w14:paraId="01B8A027" w14:textId="67530EF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‏</w:t>
            </w:r>
            <w:r w:rsidRPr="008B7A5C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</w:t>
            </w:r>
            <w:r w:rsidRPr="00324487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العبارات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</w:t>
            </w:r>
            <w:r w:rsidRPr="00324487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النسبية وطرحها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7FDD56B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‏جمع العبارات النسبية وطرحها </w:t>
            </w:r>
          </w:p>
          <w:p w14:paraId="6953B34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‏تمثيل دوال المقلوب بيانيا</w:t>
            </w:r>
          </w:p>
          <w:p w14:paraId="4B11385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</w:t>
            </w:r>
            <w:r w:rsidRPr="00C17393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اختبار منتصف الفصل </w:t>
            </w:r>
          </w:p>
          <w:p w14:paraId="6EABD02D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‏تمثيل الدوال النسبية بيانيا </w:t>
            </w:r>
          </w:p>
          <w:p w14:paraId="505E3560" w14:textId="77777777" w:rsidR="00C17393" w:rsidRDefault="00C17393" w:rsidP="00C17393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‏تمثيل الدوال النسبية بيانيا </w:t>
            </w:r>
          </w:p>
          <w:p w14:paraId="06613134" w14:textId="4932746C" w:rsidR="00C17393" w:rsidRPr="00BF30B9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EF363D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‏+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 xml:space="preserve">معمل الحاسبة بيانيا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5E216795" w14:textId="751E4B9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‏</w:t>
            </w:r>
            <w:r w:rsidRPr="005D0709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دوال التغي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ر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428FA7BB" w14:textId="722802E0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‏حل المعادلات والمتباينات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النسبية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  <w:p w14:paraId="1448C75D" w14:textId="77777777" w:rsidR="00C17393" w:rsidRPr="00C17393" w:rsidRDefault="00C17393" w:rsidP="00C17393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45B0E1" w:themeColor="accent1" w:themeTint="99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 xml:space="preserve"> ‏معمل الحاسبة البيانية </w:t>
            </w:r>
          </w:p>
          <w:p w14:paraId="52D11C4A" w14:textId="7773106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مراجعة الفصل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C17393" w:rsidRPr="00BF30B9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C17393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٢٦-٧-١٤٤٦هـ / ٣٠-٧-١٤٤٦هـ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٣-٨-١٤٤٦هـ / ٧-٨-١٤٤٦هـ</w:t>
            </w:r>
          </w:p>
        </w:tc>
      </w:tr>
      <w:tr w:rsidR="00C17393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39D4AB4E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‏</w:t>
            </w:r>
            <w:r w:rsidRPr="001449F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</w:t>
            </w:r>
            <w:r w:rsidRPr="001449F4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الفصل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</w:t>
            </w:r>
          </w:p>
          <w:p w14:paraId="2EBCB40A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‏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التهيئة </w:t>
            </w:r>
          </w:p>
          <w:p w14:paraId="6050945A" w14:textId="75A48220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‏</w:t>
            </w:r>
            <w:r w:rsidRPr="0050654D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المتتابعات بوصفها </w:t>
            </w:r>
            <w:proofErr w:type="gramStart"/>
            <w:r w:rsidRPr="0050654D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دوال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</w:t>
            </w:r>
          </w:p>
          <w:p w14:paraId="75BE3A51" w14:textId="0E581EE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‏المتتابعة والمتسلسلات الحسابية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F6F7443" w14:textId="4F01FD3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‏المتتابعة والمتسلسلات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الحسابية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3)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5F16DC66" w14:textId="66B26782" w:rsidR="00C17393" w:rsidRPr="00B1524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‏المتتابعة والمتسلسلات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الهندسية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787CC150" w14:textId="77777777" w:rsidR="00C17393" w:rsidRPr="00C17393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FF0000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‏اختبار منتصف الفصل </w:t>
            </w:r>
          </w:p>
          <w:p w14:paraId="65110C7A" w14:textId="331026A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‏المتسلسلات الهندسية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اللانهائية</w:t>
            </w:r>
            <w:r>
              <w:rPr>
                <w:rFonts w:ascii="KFGQPC KSA Regular" w:hAnsi="KFGQPC KSA Regular" w:cs="KFGQPC KSA Regular" w:hint="cs"/>
                <w:rtl/>
              </w:rPr>
              <w:t>(</w:t>
            </w:r>
            <w:proofErr w:type="gramEnd"/>
            <w:r>
              <w:rPr>
                <w:rFonts w:ascii="KFGQPC KSA Regular" w:hAnsi="KFGQPC KSA Regular" w:cs="KFGQPC KSA Regular" w:hint="cs"/>
                <w:rtl/>
              </w:rPr>
              <w:t>2)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5A188C3F" w14:textId="2059E0C2" w:rsidR="00C17393" w:rsidRPr="00C17393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45B0E1" w:themeColor="accent1" w:themeTint="99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 xml:space="preserve">  ‏معمل الحاسبة البيانية </w:t>
            </w:r>
          </w:p>
          <w:p w14:paraId="14A803FE" w14:textId="3786AAB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‏نظرية ذات الحدين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77F798F8" w14:textId="77777777" w:rsidR="00C17393" w:rsidRDefault="00C17393" w:rsidP="00C17393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‏نظرية ذات الحدين</w:t>
            </w:r>
          </w:p>
          <w:p w14:paraId="24251625" w14:textId="62BFED18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</w:t>
            </w:r>
            <w:r w:rsidRPr="00C17393">
              <w:rPr>
                <w:rFonts w:asciiTheme="majorBidi" w:hAnsiTheme="majorBidi" w:cstheme="majorBidi" w:hint="cs"/>
                <w:b/>
                <w:bCs/>
                <w:color w:val="45B0E1" w:themeColor="accent1" w:themeTint="99"/>
                <w:rtl/>
              </w:rPr>
              <w:t>معمل الحاسبة البيانية</w:t>
            </w:r>
          </w:p>
          <w:p w14:paraId="549CDB4E" w14:textId="5CB3A84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‏البرهان باستعمال الاستقراء الرياضي </w:t>
            </w:r>
            <w:r>
              <w:rPr>
                <w:rFonts w:ascii="KFGQPC KSA Regular" w:hAnsi="KFGQPC KSA Regular" w:cs="KFGQPC KSA Regular" w:hint="cs"/>
                <w:rtl/>
              </w:rPr>
              <w:t>(2)</w:t>
            </w:r>
          </w:p>
          <w:p w14:paraId="209630A1" w14:textId="77777777" w:rsidR="00C17393" w:rsidRPr="00C17393" w:rsidRDefault="00C17393" w:rsidP="00C17393">
            <w:pPr>
              <w:bidi/>
              <w:spacing w:line="240" w:lineRule="auto"/>
              <w:rPr>
                <w:rFonts w:ascii="KFGQPC KSA Regular" w:hAnsi="KFGQPC KSA Regular" w:cs="KFGQPC KSA Regular"/>
                <w:color w:val="47D459" w:themeColor="accent3" w:themeTint="99"/>
                <w:rtl/>
              </w:rPr>
            </w:pPr>
            <w:r w:rsidRPr="00C17393">
              <w:rPr>
                <w:rFonts w:asciiTheme="majorBidi" w:hAnsiTheme="majorBidi" w:cstheme="majorBidi" w:hint="cs"/>
                <w:b/>
                <w:bCs/>
                <w:color w:val="47D459" w:themeColor="accent3" w:themeTint="99"/>
                <w:rtl/>
              </w:rPr>
              <w:t xml:space="preserve">              مراجعة الفصل </w:t>
            </w:r>
          </w:p>
          <w:p w14:paraId="4C43B203" w14:textId="3CD45C8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‏</w:t>
            </w:r>
            <w:r w:rsidRPr="004776B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اختبار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</w:t>
            </w:r>
            <w:r w:rsidRPr="004776B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الفصل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rtl/>
              </w:rPr>
              <w:t xml:space="preserve"> </w:t>
            </w:r>
          </w:p>
        </w:tc>
      </w:tr>
      <w:tr w:rsidR="00C17393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C17393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C17393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C17393" w:rsidRPr="00B64D6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C17393" w:rsidRPr="00BF30B9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C17393" w:rsidRPr="00BF30B9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C17393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C17393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C17393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C17393" w:rsidRPr="008F411D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C17393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C17393" w:rsidRPr="00D2308F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C17393" w:rsidRPr="00C04321" w:rsidRDefault="00C17393" w:rsidP="00C1739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214672-984F-44B1-B64E-03CED254A0C9}"/>
    <w:embedBold r:id="rId2" w:fontKey="{0B04A811-2B8D-48F5-8CA0-C3161DDF40B6}"/>
    <w:embedItalic r:id="rId3" w:fontKey="{529FDBC8-A5AF-4CD4-A1FE-2ED0442EA4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E726EFE-A9E2-44B7-807E-8305F4144C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9D1973-4BAB-4FCC-851B-54C41D703623}"/>
    <w:embedBold r:id="rId6" w:fontKey="{71B3B8ED-F032-4A53-A89E-87376C26FF36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37C14897-451E-4889-869A-C43F4F91ABCF}"/>
    <w:embedBold r:id="rId8" w:fontKey="{8A583F37-AA4D-4B3E-A991-AF9CF7E661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924C6"/>
    <w:rsid w:val="000C5AAB"/>
    <w:rsid w:val="00105DC2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17D2E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0213E"/>
    <w:rsid w:val="00913D23"/>
    <w:rsid w:val="009147E1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17393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C6864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ندى علي سعد الغامدي</cp:lastModifiedBy>
  <cp:revision>2</cp:revision>
  <cp:lastPrinted>2024-11-07T23:10:00Z</cp:lastPrinted>
  <dcterms:created xsi:type="dcterms:W3CDTF">2024-11-10T07:15:00Z</dcterms:created>
  <dcterms:modified xsi:type="dcterms:W3CDTF">2024-11-10T07:15:00Z</dcterms:modified>
</cp:coreProperties>
</file>