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4.4.0 -->
  <w:body>
    <w:p w:rsidR="00654F23" w:rsidRPr="0064062A" w:rsidP="00654F23">
      <w:pPr>
        <w:tabs>
          <w:tab w:val="left" w:pos="2984"/>
        </w:tabs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4062A">
        <w:rPr>
          <w:rFonts w:ascii="Sakkal Majalla" w:hAnsi="Sakkal Majalla" w:cs="Sakkal Majall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8467</wp:posOffset>
                </wp:positionH>
                <wp:positionV relativeFrom="paragraph">
                  <wp:posOffset>48683</wp:posOffset>
                </wp:positionV>
                <wp:extent cx="705696" cy="513080"/>
                <wp:effectExtent l="0" t="0" r="18415" b="20320"/>
                <wp:wrapNone/>
                <wp:docPr id="534394920" name="مجموعة 5343949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5696" cy="513080"/>
                          <a:chOff x="-51593" y="0"/>
                          <a:chExt cx="1075097" cy="638175"/>
                        </a:xfrm>
                      </wpg:grpSpPr>
                      <wps:wsp xmlns:wps="http://schemas.microsoft.com/office/word/2010/wordprocessingShape">
                        <wps:cNvPr id="1146176057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204370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793279357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-51593" y="231681"/>
                            <a:ext cx="1018988" cy="39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4F23" w:rsidRPr="00AF465B" w:rsidP="00654F23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5,5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34394920" o:spid="_x0000_s1025" style="width:55.55pt;height:40.4pt;margin-top:3.85pt;margin-left:0.65pt;mso-height-relative:margin;mso-width-relative:margin;position:absolute;z-index:251667456" coordorigin="-515,0" coordsize="10750,6381">
                <v:roundrect id="مستطيل: زوايا مستديرة 10" o:spid="_x0000_s1026" style="width:10096;height:6381;mso-wrap-style:square;position:absolute;v-text-anchor:top;visibility:visible" arcsize="10923f" fill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11" o:spid="_x0000_s1027" type="#_x0000_t32" style="width:10097;height:0;flip:x;left:138;mso-wrap-style:square;position:absolute;top:3067;visibility:visible" o:connectortype="straigh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2" o:spid="_x0000_s1028" type="#_x0000_t202" style="width:10188;height:3997;left:-515;mso-wrap-style:square;position:absolute;top:2316;v-text-anchor:top;visibility:visible" filled="f" stroked="f">
                  <v:textbox>
                    <w:txbxContent>
                      <w:p w:rsidR="00654F23" w:rsidRPr="00AF465B" w:rsidP="00654F23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5,5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4062A">
        <w:rPr>
          <w:rFonts w:ascii="Sakkal Majalla" w:hAnsi="Sakkal Majalla" w:cs="Sakkal Majalla"/>
          <w:b/>
          <w:bCs/>
          <w:sz w:val="36"/>
          <w:szCs w:val="36"/>
          <w:rtl/>
        </w:rPr>
        <w:t>السؤال الأول:</w:t>
      </w:r>
    </w:p>
    <w:tbl>
      <w:tblPr>
        <w:tblpPr w:leftFromText="180" w:rightFromText="180" w:vertAnchor="text" w:horzAnchor="margin" w:tblpY="510"/>
        <w:bidiVisual/>
        <w:tblW w:w="10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"/>
        <w:gridCol w:w="2297"/>
        <w:gridCol w:w="2632"/>
        <w:gridCol w:w="2632"/>
        <w:gridCol w:w="2633"/>
      </w:tblGrid>
      <w:tr w:rsidTr="0080695B">
        <w:tblPrEx>
          <w:tblW w:w="1052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64062A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E94E6D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94E6D">
              <w:rPr>
                <w:rFonts w:ascii="Sakkal Majalla" w:hAnsi="Sakkal Majalla" w:cs="Sakkal Majalla"/>
                <w:sz w:val="28"/>
                <w:szCs w:val="28"/>
                <w:rtl/>
              </w:rPr>
              <w:t>يتم في هذه الخوارزمية استبدال بسيط للحروف، حيث يتم استبدال كل حرف بحرف آخر اعتمادا على مفتاح التشفير</w:t>
            </w:r>
          </w:p>
          <w:p w:rsidR="00654F23" w:rsidRPr="0064062A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94E6D">
              <w:rPr>
                <w:rFonts w:ascii="Sakkal Majalla" w:hAnsi="Sakkal Majalla" w:cs="Sakkal Majalla"/>
                <w:sz w:val="28"/>
                <w:szCs w:val="28"/>
                <w:rtl/>
              </w:rPr>
              <w:t>وهي خوارزمية تشفير بسيطة للغاية لا تستخدم في أنظمة الإنتاج.</w:t>
            </w:r>
          </w:p>
        </w:tc>
      </w:tr>
      <w:tr w:rsidTr="0080695B">
        <w:tblPrEx>
          <w:tblW w:w="10529" w:type="dxa"/>
          <w:tblLook w:val="04A0"/>
        </w:tblPrEx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- خوارزمية تشفير قيصر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خوارزمية تشفير فينجر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خوارزمية 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ديفي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هيلمان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- خوارزمية الأمن 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السيبراني</w:t>
            </w:r>
          </w:p>
        </w:tc>
      </w:tr>
      <w:tr w:rsidTr="0080695B">
        <w:tblPrEx>
          <w:tblW w:w="10529" w:type="dxa"/>
          <w:tblLook w:val="04A0"/>
        </w:tblPrEx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٢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متسللين هواة يستخدمون أدوات القرصنة وبعض البرامج النصية لتنفيذ هجمات، من أجل التسلية 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أو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الشهرة، أو لتحدي أنفسهم.</w:t>
            </w:r>
          </w:p>
        </w:tc>
      </w:tr>
      <w:tr w:rsidTr="0080695B">
        <w:tblPrEx>
          <w:tblW w:w="10529" w:type="dxa"/>
          <w:tblLook w:val="04A0"/>
        </w:tblPrEx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-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الزراعي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هواة 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السيكربت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الصناعي</w:t>
            </w:r>
          </w:p>
        </w:tc>
        <w:tc>
          <w:tcPr>
            <w:tcW w:w="26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الصحي</w:t>
            </w:r>
          </w:p>
        </w:tc>
      </w:tr>
      <w:tr w:rsidTr="0080695B">
        <w:tblPrEx>
          <w:tblW w:w="10529" w:type="dxa"/>
          <w:tblLook w:val="04A0"/>
        </w:tblPrEx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٣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تقييم أكثر عمقا للوضع الأمني للمؤسسة يتضمن محاكاة لهجمات حقيقية لاختبار فعالية الضوابط الأمنية وتحديد الثغرات الأمنية</w:t>
            </w:r>
          </w:p>
        </w:tc>
      </w:tr>
      <w:tr w:rsidTr="0080695B">
        <w:tblPrEx>
          <w:tblW w:w="10529" w:type="dxa"/>
          <w:tblLook w:val="04A0"/>
        </w:tblPrEx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اختبار الاختراق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الإبلاغ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هجمات الوسيط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هجمات الخادم</w:t>
            </w:r>
          </w:p>
        </w:tc>
      </w:tr>
      <w:tr w:rsidTr="0080695B">
        <w:tblPrEx>
          <w:tblW w:w="10529" w:type="dxa"/>
          <w:tblLook w:val="04A0"/>
        </w:tblPrEx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٤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هي برامج ضارة يتم إنشاؤها للوصول إلى نظام تشغيل الحاسب دون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علم صاحبه والتحكم به.</w:t>
            </w:r>
          </w:p>
        </w:tc>
      </w:tr>
      <w:tr w:rsidTr="0080695B">
        <w:tblPrEx>
          <w:tblW w:w="10529" w:type="dxa"/>
          <w:tblLook w:val="04A0"/>
        </w:tblPrEx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هجمات قطاع بدء التشغيل 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الوصول غير المصرح به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فجوة الشبكة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هجمات الجذور المخفية</w:t>
            </w:r>
          </w:p>
        </w:tc>
      </w:tr>
      <w:tr w:rsidTr="0080695B">
        <w:tblPrEx>
          <w:tblW w:w="10529" w:type="dxa"/>
          <w:tblLook w:val="04A0"/>
        </w:tblPrEx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٥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هي تقنية تنشئ اتصالا امنا ومشفرا بين جهاز المستخدم وشبكة أخرى بعيدة غالباً عبر الإنترنت</w:t>
            </w:r>
          </w:p>
        </w:tc>
      </w:tr>
      <w:tr w:rsidTr="0080695B">
        <w:tblPrEx>
          <w:tblW w:w="10529" w:type="dxa"/>
          <w:tblLook w:val="04A0"/>
        </w:tblPrEx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2448E3">
              <w:rPr>
                <w:rtl/>
              </w:rPr>
              <w:t xml:space="preserve">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الشبكة الافتراضية ال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معقدة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2448E3">
              <w:rPr>
                <w:rtl/>
              </w:rPr>
              <w:t xml:space="preserve">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الشبكة الافتراضية ال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آمنة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الشبكة الافتراضية الخاصة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2448E3">
              <w:rPr>
                <w:rtl/>
              </w:rPr>
              <w:t xml:space="preserve">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الشبكة الافتراضية ال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مشفرة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Tr="0080695B">
        <w:tblPrEx>
          <w:tblW w:w="10529" w:type="dxa"/>
          <w:tblLook w:val="04A0"/>
        </w:tblPrEx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٦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إجراء يتم به الاستمرار في جمع الأدلة الجنائية من خلال تتبع رحلة الأدلة من الجمع إلى التحليل كما يتضمن توثيق .</w:t>
            </w:r>
          </w:p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تفاعل كل فرد مع الأدلة، وتاريخ الجمع أو النقل ووقته، وسبب النقل.</w:t>
            </w:r>
          </w:p>
        </w:tc>
      </w:tr>
      <w:tr w:rsidTr="0080695B">
        <w:tblPrEx>
          <w:tblW w:w="10529" w:type="dxa"/>
          <w:tblLook w:val="04A0"/>
        </w:tblPrEx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التحري الجنائي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سلسلة الحيازة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>- جمع الادلة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3" w:rsidRPr="002448E3" w:rsidP="0080695B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448E3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Pr="002448E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ترتيب الأدلة</w:t>
            </w:r>
          </w:p>
        </w:tc>
      </w:tr>
    </w:tbl>
    <w:p w:rsidR="00654F23" w:rsidRPr="00BA4C53" w:rsidP="00654F23">
      <w:pPr>
        <w:tabs>
          <w:tab w:val="left" w:pos="2984"/>
        </w:tabs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(أ)</w:t>
      </w:r>
      <w:r w:rsidRPr="0064062A">
        <w:rPr>
          <w:rFonts w:ascii="Sakkal Majalla" w:hAnsi="Sakkal Majalla" w:cs="Sakkal Majalla"/>
          <w:noProof/>
          <w:sz w:val="28"/>
          <w:szCs w:val="28"/>
        </w:rPr>
        <w:t xml:space="preserve"> </w:t>
      </w: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>اختاري الاجابة الصحيحة فيما يلي:</w:t>
      </w:r>
      <w:r w:rsidRPr="0064062A">
        <w:rPr>
          <w:rFonts w:ascii="Sakkal Majalla" w:hAnsi="Sakkal Majalla" w:cs="Sakkal Majalla"/>
          <w:noProof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 نصف درجة لكل فقرة )</w:t>
      </w:r>
    </w:p>
    <w:p w:rsidR="00654F23" w:rsidRPr="00045F32" w:rsidP="00654F23">
      <w:pPr>
        <w:spacing w:line="240" w:lineRule="auto"/>
        <w:rPr>
          <w:rFonts w:ascii="Sakkal Majalla" w:hAnsi="Sakkal Majalla" w:cs="Sakkal Majalla"/>
          <w:b/>
          <w:bCs/>
          <w:color w:val="000000" w:themeColor="text1"/>
          <w:sz w:val="10"/>
          <w:szCs w:val="10"/>
          <w:u w:val="single"/>
          <w:rtl/>
        </w:rPr>
      </w:pPr>
    </w:p>
    <w:p w:rsidR="00654F23" w:rsidRPr="00283418" w:rsidP="00654F23">
      <w:pPr>
        <w:spacing w:line="24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</w:rPr>
      </w:pPr>
      <w:r w:rsidRPr="008F012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>(ب)- اكتبي المصطلح العلمي المناسب في كل مما يلي:</w:t>
      </w:r>
      <w:r w:rsidRPr="008F012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</w:rPr>
        <w:t xml:space="preserve"> ( نصف درجة لكل فقرة )</w:t>
      </w:r>
    </w:p>
    <w:tbl>
      <w:tblPr>
        <w:tblStyle w:val="TableGrid"/>
        <w:tblpPr w:leftFromText="180" w:rightFromText="180" w:vertAnchor="text" w:horzAnchor="margin" w:tblpXSpec="center" w:tblpY="1"/>
        <w:bidiVisual/>
        <w:tblW w:w="10563" w:type="dxa"/>
        <w:tblLook w:val="04A0"/>
      </w:tblPr>
      <w:tblGrid>
        <w:gridCol w:w="2058"/>
        <w:gridCol w:w="8505"/>
      </w:tblGrid>
      <w:tr w:rsidTr="0080695B">
        <w:tblPrEx>
          <w:tblW w:w="10563" w:type="dxa"/>
          <w:tblLook w:val="04A0"/>
        </w:tblPrEx>
        <w:trPr>
          <w:trHeight w:val="699"/>
        </w:trPr>
        <w:tc>
          <w:tcPr>
            <w:tcW w:w="2058" w:type="dxa"/>
          </w:tcPr>
          <w:p w:rsidR="00654F23" w:rsidRPr="0064062A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8505" w:type="dxa"/>
          </w:tcPr>
          <w:p w:rsidR="00654F23" w:rsidRPr="0064062A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أحد أنواع التوقيع الإلكتروني يستخدم خوارزميات رياضية للتحقق من صحة رسالة أو مستند أو معاملة وسلامتها.</w:t>
            </w:r>
          </w:p>
        </w:tc>
      </w:tr>
      <w:tr w:rsidTr="0080695B">
        <w:tblPrEx>
          <w:tblW w:w="10563" w:type="dxa"/>
          <w:tblLook w:val="04A0"/>
        </w:tblPrEx>
        <w:trPr>
          <w:trHeight w:val="409"/>
        </w:trPr>
        <w:tc>
          <w:tcPr>
            <w:tcW w:w="2058" w:type="dxa"/>
          </w:tcPr>
          <w:p w:rsidR="00654F23" w:rsidRPr="0064062A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8505" w:type="dxa"/>
          </w:tcPr>
          <w:p w:rsidR="00654F23" w:rsidRPr="0064062A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هي مجموعات متخصصة من المهنيين التقنيين الذين يقومون بالتحقيق في حوادث الأمن الرقمي وتحليلها والاستجابة لها </w:t>
            </w:r>
          </w:p>
        </w:tc>
      </w:tr>
      <w:tr w:rsidTr="0080695B">
        <w:tblPrEx>
          <w:tblW w:w="10563" w:type="dxa"/>
          <w:tblLook w:val="04A0"/>
        </w:tblPrEx>
        <w:trPr>
          <w:trHeight w:val="409"/>
        </w:trPr>
        <w:tc>
          <w:tcPr>
            <w:tcW w:w="2058" w:type="dxa"/>
          </w:tcPr>
          <w:p w:rsidR="00654F23" w:rsidRPr="0064062A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8505" w:type="dxa"/>
          </w:tcPr>
          <w:p w:rsidR="00654F23" w:rsidRPr="0064062A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هو قيمة رقمية تمثل نقطة زمنية محددة، ويُستخدم بشكل شائع في قواعد البيانات وأنظمة الحاسب لتسجيل وتتبع الأحداث أو إنشاء البيانات وتعديلها</w:t>
            </w:r>
          </w:p>
        </w:tc>
      </w:tr>
      <w:tr w:rsidTr="0080695B">
        <w:tblPrEx>
          <w:tblW w:w="10563" w:type="dxa"/>
          <w:tblLook w:val="04A0"/>
        </w:tblPrEx>
        <w:trPr>
          <w:trHeight w:val="409"/>
        </w:trPr>
        <w:tc>
          <w:tcPr>
            <w:tcW w:w="2058" w:type="dxa"/>
          </w:tcPr>
          <w:p w:rsidR="00654F23" w:rsidRPr="0064062A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8505" w:type="dxa"/>
          </w:tcPr>
          <w:p w:rsidR="00654F23" w:rsidRPr="0064062A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تقنية تشفير تقوم بتحويل مدخلات ذات طول عشوائي إلى مخرجات بطول ثابت، وتكون هذه الدوال أحادية الاتجاه</w:t>
            </w:r>
          </w:p>
        </w:tc>
      </w:tr>
      <w:tr w:rsidTr="0080695B">
        <w:tblPrEx>
          <w:tblW w:w="10563" w:type="dxa"/>
          <w:tblLook w:val="04A0"/>
        </w:tblPrEx>
        <w:trPr>
          <w:trHeight w:val="409"/>
        </w:trPr>
        <w:tc>
          <w:tcPr>
            <w:tcW w:w="2058" w:type="dxa"/>
          </w:tcPr>
          <w:p w:rsidR="00654F23" w:rsidRPr="0064062A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05" w:type="dxa"/>
          </w:tcPr>
          <w:p w:rsidR="00654F23" w:rsidRPr="0064062A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5F32">
              <w:rPr>
                <w:rFonts w:ascii="Sakkal Majalla" w:hAnsi="Sakkal Majalla" w:cs="Sakkal Majalla"/>
                <w:sz w:val="28"/>
                <w:szCs w:val="28"/>
                <w:rtl/>
              </w:rPr>
              <w:t>نسخ افتراضية متماثلة للأصول المادية أو الأنظمة أو العمليات التي يمكن استخدامها للمحاكاة والتحليل والتحسين</w:t>
            </w:r>
          </w:p>
        </w:tc>
      </w:tr>
    </w:tbl>
    <w:p w:rsidR="00654F23" w:rsidRPr="002448E3" w:rsidP="00654F23">
      <w:pPr>
        <w:pStyle w:val="NoSpacing"/>
        <w:rPr>
          <w:rFonts w:ascii="Sakkal Majalla" w:hAnsi="Sakkal Majalla" w:cs="Sakkal Majalla"/>
          <w:b/>
          <w:bCs/>
          <w:sz w:val="14"/>
          <w:szCs w:val="14"/>
        </w:rPr>
      </w:pPr>
    </w:p>
    <w:p w:rsidR="00654F23" w:rsidRPr="0064062A" w:rsidP="00654F23">
      <w:pPr>
        <w:pStyle w:val="NoSpacing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81703</wp:posOffset>
                </wp:positionV>
                <wp:extent cx="671830" cy="513080"/>
                <wp:effectExtent l="0" t="0" r="13970" b="20320"/>
                <wp:wrapNone/>
                <wp:docPr id="600711923" name="مجموعة 6007119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1830" cy="513080"/>
                          <a:chOff x="0" y="0"/>
                          <a:chExt cx="1023504" cy="638175"/>
                        </a:xfrm>
                      </wpg:grpSpPr>
                      <wps:wsp xmlns:wps="http://schemas.microsoft.com/office/word/2010/wordprocessingShape">
                        <wps:cNvPr id="1564163598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9091075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565317096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4F23" w:rsidRPr="00AF465B" w:rsidP="00654F23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00711923" o:spid="_x0000_s1029" style="width:52.9pt;height:40.4pt;margin-top:6.45pt;margin-left:1.8pt;mso-height-relative:margin;mso-width-relative:margin;position:absolute;z-index:251669504" coordsize="10235,6381">
                <v:roundrect id="مستطيل: زوايا مستديرة 10" o:spid="_x0000_s1030" style="width:10096;height:6381;mso-wrap-style:square;position:absolute;v-text-anchor:top;visibility:visible" arcsize="10923f" filled="f"/>
                <v:shape id="رابط كسهم مستقيم 11" o:spid="_x0000_s1031" type="#_x0000_t32" style="width:10097;height:0;flip:x;left:138;mso-wrap-style:square;position:absolute;top:3067;visibility:visible" o:connectortype="straight"/>
                <v:shape id="مربع نص 12" o:spid="_x0000_s1032" type="#_x0000_t202" style="width:6965;height:3524;left:1973;mso-wrap-style:square;position:absolute;top:2789;v-text-anchor:top;visibility:visible" filled="f" stroked="f">
                  <v:textbox>
                    <w:txbxContent>
                      <w:p w:rsidR="00654F23" w:rsidRPr="00AF465B" w:rsidP="00654F23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4062A">
        <w:rPr>
          <w:rFonts w:ascii="Sakkal Majalla" w:hAnsi="Sakkal Majalla" w:cs="Sakkal Majalla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-1773113</wp:posOffset>
                </wp:positionH>
                <wp:positionV relativeFrom="paragraph">
                  <wp:posOffset>-1407905</wp:posOffset>
                </wp:positionV>
                <wp:extent cx="409945" cy="460467"/>
                <wp:effectExtent l="0" t="0" r="28575" b="15875"/>
                <wp:wrapNone/>
                <wp:docPr id="58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9945" cy="4604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F23" w:rsidP="00654F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33" style="width:32.3pt;height:36.25pt;margin-top:-110.85pt;margin-left:-139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color="white" strokecolor="#1f3763" strokeweight="1pt">
                <v:stroke joinstyle="miter"/>
                <v:textbox>
                  <w:txbxContent>
                    <w:p w:rsidR="00654F23" w:rsidP="00654F2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64062A">
        <w:rPr>
          <w:rFonts w:ascii="Sakkal Majalla" w:hAnsi="Sakkal Majalla" w:cs="Sakkal Majalla"/>
          <w:b/>
          <w:bCs/>
          <w:sz w:val="36"/>
          <w:szCs w:val="36"/>
          <w:rtl/>
        </w:rPr>
        <w:t>السؤال الثاني :</w:t>
      </w: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654F23" w:rsidRPr="0064062A" w:rsidP="00654F23">
      <w:pPr>
        <w:pStyle w:val="NoSpacing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>(</w:t>
      </w:r>
      <w:r w:rsidRPr="0064062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أ)ضعي كلمة (صح) أمام العبارة الصحيحة و كلمة (خطأ) أمام العبارة الخاطئة</w:t>
      </w:r>
      <w:r w:rsidRPr="0064062A">
        <w:rPr>
          <w:rFonts w:ascii="Sakkal Majalla" w:hAnsi="Sakkal Majalla" w:cs="Sakkal Majalla"/>
          <w:noProof/>
          <w:sz w:val="32"/>
          <w:szCs w:val="32"/>
          <w:rtl/>
        </w:rPr>
        <w:t xml:space="preserve"> </w:t>
      </w:r>
      <w:r w:rsidRPr="0064062A">
        <w:rPr>
          <w:rFonts w:ascii="Sakkal Majalla" w:hAnsi="Sakkal Majalla" w:cs="Sakkal Majalla"/>
          <w:noProof/>
          <w:sz w:val="32"/>
          <w:szCs w:val="28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 ربع درجة لكل فقرة )</w:t>
      </w:r>
    </w:p>
    <w:tbl>
      <w:tblPr>
        <w:tblpPr w:leftFromText="180" w:rightFromText="180" w:vertAnchor="text" w:horzAnchor="margin" w:tblpXSpec="center" w:tblpY="82"/>
        <w:bidiVisual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9185"/>
        <w:gridCol w:w="737"/>
      </w:tblGrid>
      <w:tr w:rsidTr="0080695B">
        <w:tblPrEx>
          <w:tblW w:w="10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9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الاتحاد السعودي للأمن 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السيبراني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والبرمجة 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والدرونز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هو مؤسسة وطنية تهدف إلى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تدريب المواهب المحلية في مجال الذكاء الاصطناعي.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80695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تتضمن هجمات حجب الخدمة (</w:t>
            </w:r>
            <w:r w:rsidRPr="000E6570">
              <w:rPr>
                <w:rFonts w:ascii="Sakkal Majalla" w:hAnsi="Sakkal Majalla" w:cs="Sakkal Majalla"/>
                <w:sz w:val="28"/>
                <w:szCs w:val="28"/>
              </w:rPr>
              <w:t>DoS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) التنسيق بين أجهزة متعددة المهاجمة الشبكة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في وقت واحد 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80695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٣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</w:rPr>
            </w:pPr>
            <w:r w:rsidRPr="000324C0">
              <w:rPr>
                <w:rFonts w:ascii="Sakkal Majalla" w:hAnsi="Sakkal Majalla" w:cs="Sakkal Majalla"/>
                <w:sz w:val="28"/>
                <w:szCs w:val="28"/>
                <w:rtl/>
              </w:rPr>
              <w:t>يتم استخدام تتبع السلوك حصريا للأغراض الأمنية وليس للإعلانات المستهدفة.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80695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٤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تستخدم تقنية البيئة المعزولة (</w:t>
            </w:r>
            <w:r w:rsidRPr="00BA4C53">
              <w:rPr>
                <w:rFonts w:ascii="Sakkal Majalla" w:hAnsi="Sakkal Majalla" w:cs="Sakkal Majalla"/>
                <w:sz w:val="28"/>
                <w:szCs w:val="28"/>
              </w:rPr>
              <w:t>Sandboxing</w:t>
            </w: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) لعزل التطبيقات عن نظام التشغيل الرئيس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80695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٥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الموجهات هي المسؤولة عن توجيه حركة البيانات داخل الشبكة المحلية (</w:t>
            </w:r>
            <w:r w:rsidRPr="00BA4C53">
              <w:rPr>
                <w:rFonts w:ascii="Sakkal Majalla" w:hAnsi="Sakkal Majalla" w:cs="Sakkal Majalla"/>
                <w:sz w:val="28"/>
                <w:szCs w:val="28"/>
              </w:rPr>
              <w:t>LAN</w:t>
            </w: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).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80695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٦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</w:rPr>
            </w:pPr>
            <w:r w:rsidRPr="00CD5E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تتضمن الاستجابة للحوادث جمع البيانات وتحليلها لتحديد تفاصيل أي حادث أمن </w:t>
            </w:r>
            <w:r w:rsidRPr="00CD5E84">
              <w:rPr>
                <w:rFonts w:ascii="Sakkal Majalla" w:hAnsi="Sakkal Majalla" w:cs="Sakkal Majalla"/>
                <w:sz w:val="28"/>
                <w:szCs w:val="28"/>
                <w:rtl/>
              </w:rPr>
              <w:t>سيبراني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80695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٧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</w:rPr>
            </w:pPr>
            <w:r w:rsidRPr="00CD5E84">
              <w:rPr>
                <w:rFonts w:ascii="Sakkal Majalla" w:hAnsi="Sakkal Majalla" w:cs="Sakkal Majalla"/>
                <w:sz w:val="28"/>
                <w:szCs w:val="28"/>
                <w:rtl/>
              </w:rPr>
              <w:t>يغطي قانون مكافحة جرائم المعلوماتية السعودي كلا من أمن الأفراد وأمن المؤسسات.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80695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٨</w:t>
            </w:r>
          </w:p>
        </w:tc>
        <w:tc>
          <w:tcPr>
            <w:tcW w:w="9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5F32">
              <w:rPr>
                <w:rFonts w:ascii="Sakkal Majalla" w:hAnsi="Sakkal Majalla" w:cs="Sakkal Majalla"/>
                <w:sz w:val="28"/>
                <w:szCs w:val="28"/>
                <w:rtl/>
              </w:rPr>
              <w:t>تستخدم المصادقة للتحقق من سلامة الرسائل.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F23" w:rsidRPr="000E6570" w:rsidP="0080695B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654F23" w:rsidRPr="0064062A" w:rsidP="00654F23">
      <w:pPr>
        <w:tabs>
          <w:tab w:val="left" w:pos="2984"/>
        </w:tabs>
        <w:rPr>
          <w:rFonts w:ascii="Sakkal Majalla" w:hAnsi="Sakkal Majalla" w:cs="Sakkal Majalla"/>
          <w:b/>
          <w:bCs/>
          <w:noProof/>
          <w:color w:val="000000" w:themeColor="text1"/>
          <w:u w:val="single"/>
          <w:rtl/>
        </w:rPr>
      </w:pPr>
    </w:p>
    <w:p w:rsidR="00654F23" w:rsidRPr="008F0120" w:rsidP="00654F23">
      <w:pPr>
        <w:spacing w:line="24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8F012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 xml:space="preserve">ب) </w:t>
      </w:r>
      <w:r w:rsidRPr="008F0120">
        <w:rPr>
          <w:rFonts w:ascii="Sakkal Majalla" w:hAnsi="Sakkal Majalla" w:cs="Sakkal Majalla"/>
          <w:b/>
          <w:bCs/>
          <w:noProof/>
          <w:color w:val="000000" w:themeColor="text1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12280900</wp:posOffset>
                </wp:positionH>
                <wp:positionV relativeFrom="paragraph">
                  <wp:posOffset>150495</wp:posOffset>
                </wp:positionV>
                <wp:extent cx="571500" cy="727710"/>
                <wp:effectExtent l="0" t="0" r="12700" b="8890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F23" w:rsidP="00654F2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54F23" w:rsidP="00654F2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6" o:spid="_x0000_s1034" style="width:45pt;height:57.3pt;margin-top:11.85pt;margin-left:96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stroke joinstyle="miter"/>
                <v:textbox>
                  <w:txbxContent>
                    <w:p w:rsidR="00654F23" w:rsidP="00654F23">
                      <w:pPr>
                        <w:jc w:val="center"/>
                        <w:rPr>
                          <w:rtl/>
                        </w:rPr>
                      </w:pPr>
                    </w:p>
                    <w:p w:rsidR="00654F23" w:rsidP="00654F2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  <w:r w:rsidRPr="008F0120">
        <w:rPr>
          <w:rFonts w:ascii="Sakkal Majalla" w:hAnsi="Sakkal Majalla" w:cs="Sakkal Majalla"/>
          <w:b/>
          <w:bCs/>
          <w:noProof/>
          <w:color w:val="000000" w:themeColor="text1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12123420</wp:posOffset>
                </wp:positionH>
                <wp:positionV relativeFrom="paragraph">
                  <wp:posOffset>0</wp:posOffset>
                </wp:positionV>
                <wp:extent cx="571500" cy="727710"/>
                <wp:effectExtent l="0" t="0" r="12700" b="889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F23" w:rsidP="00654F2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54F23" w:rsidP="00654F2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7" o:spid="_x0000_s1035" style="width:45pt;height:57.3pt;margin-top:0;margin-left:95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stroke joinstyle="miter"/>
                <v:textbox>
                  <w:txbxContent>
                    <w:p w:rsidR="00654F23" w:rsidP="00654F23">
                      <w:pPr>
                        <w:jc w:val="center"/>
                        <w:rPr>
                          <w:rtl/>
                        </w:rPr>
                      </w:pPr>
                    </w:p>
                    <w:p w:rsidR="00654F23" w:rsidP="00654F2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  <w:r w:rsidRPr="008F012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 xml:space="preserve">قارني بين أنواع التشفير الثلاثة من حيث المزايا والعيوب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</w:rPr>
        <w:t>: ( نصف درجة  لكل فقرة )</w:t>
      </w:r>
    </w:p>
    <w:tbl>
      <w:tblPr>
        <w:tblStyle w:val="TableGrid"/>
        <w:bidiVisual/>
        <w:tblW w:w="0" w:type="auto"/>
        <w:tblLook w:val="04A0"/>
      </w:tblPr>
      <w:tblGrid>
        <w:gridCol w:w="2380"/>
        <w:gridCol w:w="4394"/>
        <w:gridCol w:w="3676"/>
      </w:tblGrid>
      <w:tr w:rsidTr="0080695B">
        <w:tblPrEx>
          <w:tblW w:w="0" w:type="auto"/>
          <w:tblLook w:val="04A0"/>
        </w:tblPrEx>
        <w:trPr>
          <w:trHeight w:val="413"/>
        </w:trPr>
        <w:tc>
          <w:tcPr>
            <w:tcW w:w="2380" w:type="dxa"/>
          </w:tcPr>
          <w:p w:rsidR="00654F23" w:rsidRPr="008F0120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النوع</w:t>
            </w:r>
          </w:p>
        </w:tc>
        <w:tc>
          <w:tcPr>
            <w:tcW w:w="4394" w:type="dxa"/>
          </w:tcPr>
          <w:p w:rsidR="00654F23" w:rsidRPr="008F0120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المزايا</w:t>
            </w:r>
          </w:p>
        </w:tc>
        <w:tc>
          <w:tcPr>
            <w:tcW w:w="3676" w:type="dxa"/>
          </w:tcPr>
          <w:p w:rsidR="00654F23" w:rsidRPr="008F0120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العيوب </w:t>
            </w:r>
          </w:p>
        </w:tc>
      </w:tr>
      <w:tr w:rsidTr="0080695B">
        <w:tblPrEx>
          <w:tblW w:w="0" w:type="auto"/>
          <w:tblLook w:val="04A0"/>
        </w:tblPrEx>
        <w:tc>
          <w:tcPr>
            <w:tcW w:w="2380" w:type="dxa"/>
          </w:tcPr>
          <w:p w:rsidR="00654F23" w:rsidRPr="008F0120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تشفير المفتاح المتماثل</w:t>
            </w:r>
          </w:p>
        </w:tc>
        <w:tc>
          <w:tcPr>
            <w:tcW w:w="4394" w:type="dxa"/>
          </w:tcPr>
          <w:p w:rsidR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54F23" w:rsidRPr="0064062A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676" w:type="dxa"/>
          </w:tcPr>
          <w:p w:rsidR="00654F23" w:rsidRPr="0064062A" w:rsidP="0080695B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Tr="0080695B">
        <w:tblPrEx>
          <w:tblW w:w="0" w:type="auto"/>
          <w:tblLook w:val="04A0"/>
        </w:tblPrEx>
        <w:tc>
          <w:tcPr>
            <w:tcW w:w="2380" w:type="dxa"/>
          </w:tcPr>
          <w:p w:rsidR="00654F23" w:rsidRPr="008F0120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تشفير المفتاح غير المتماثل</w:t>
            </w:r>
          </w:p>
        </w:tc>
        <w:tc>
          <w:tcPr>
            <w:tcW w:w="4394" w:type="dxa"/>
          </w:tcPr>
          <w:p w:rsidR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54F23" w:rsidRPr="0064062A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676" w:type="dxa"/>
          </w:tcPr>
          <w:p w:rsidR="00654F23" w:rsidRPr="0064062A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Tr="0080695B">
        <w:tblPrEx>
          <w:tblW w:w="0" w:type="auto"/>
          <w:tblLook w:val="04A0"/>
        </w:tblPrEx>
        <w:tc>
          <w:tcPr>
            <w:tcW w:w="2380" w:type="dxa"/>
          </w:tcPr>
          <w:p w:rsidR="00654F23" w:rsidRPr="008F0120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الاختزال </w:t>
            </w:r>
          </w:p>
        </w:tc>
        <w:tc>
          <w:tcPr>
            <w:tcW w:w="4394" w:type="dxa"/>
          </w:tcPr>
          <w:p w:rsidR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54F23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54F23" w:rsidRPr="0064062A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676" w:type="dxa"/>
          </w:tcPr>
          <w:p w:rsidR="00654F23" w:rsidRPr="0064062A" w:rsidP="0080695B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654F23" w:rsidRPr="0064062A" w:rsidP="00654F23">
      <w:pPr>
        <w:pStyle w:val="NoSpacing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150283</wp:posOffset>
                </wp:positionV>
                <wp:extent cx="671830" cy="566877"/>
                <wp:effectExtent l="0" t="0" r="13970" b="5080"/>
                <wp:wrapNone/>
                <wp:docPr id="1621041833" name="مجموعة 1621041833">
                  <a:hlinkClick xmlns:a="http://schemas.openxmlformats.org/drawingml/2006/main" xmlns:r="http://schemas.openxmlformats.org/officeDocument/2006/relationships" r:id="rId5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1830" cy="566877"/>
                          <a:chOff x="0" y="0"/>
                          <a:chExt cx="1023504" cy="705085"/>
                        </a:xfrm>
                      </wpg:grpSpPr>
                      <wps:wsp xmlns:wps="http://schemas.microsoft.com/office/word/2010/wordprocessingShape">
                        <wps:cNvPr id="2031197331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5644974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138702056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854" y="252747"/>
                            <a:ext cx="880017" cy="45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4F23" w:rsidRPr="00AF465B" w:rsidP="00654F23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4,5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21041833" o:spid="_x0000_s1036" style="width:52.9pt;height:44.65pt;margin-top:11.85pt;margin-left:12pt;mso-height-relative:margin;mso-width-relative:margin;position:absolute;z-index:251671552" coordsize="10235,7050" o:button="t">
                <v:roundrect id="مستطيل: زوايا مستديرة 10" o:spid="_x0000_s1037" style="width:10096;height:6381;mso-wrap-style:square;position:absolute;v-text-anchor:top;visibility:visible" arcsize="10923f" filled="f"/>
                <v:shape id="رابط كسهم مستقيم 11" o:spid="_x0000_s1038" type="#_x0000_t32" style="width:10097;height:0;flip:x;left:138;mso-wrap-style:square;position:absolute;top:3067;visibility:visible" o:connectortype="straight"/>
                <v:shape id="مربع نص 12" o:spid="_x0000_s1039" type="#_x0000_t202" style="width:8800;height:4523;left:138;mso-wrap-style:square;position:absolute;top:2527;v-text-anchor:top;visibility:visible" filled="f" stroked="f">
                  <v:textbox>
                    <w:txbxContent>
                      <w:p w:rsidR="00654F23" w:rsidRPr="00AF465B" w:rsidP="00654F23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4,5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4F23" w:rsidRPr="0064062A" w:rsidP="00654F23">
      <w:pPr>
        <w:tabs>
          <w:tab w:val="left" w:pos="2984"/>
        </w:tabs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4062A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السؤال الثالث :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( نصف درجة لكل فقرة )</w:t>
      </w:r>
    </w:p>
    <w:p w:rsidR="00654F23" w:rsidRPr="0064062A" w:rsidP="00654F23">
      <w:pPr>
        <w:pStyle w:val="NoSpacing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>عددي ما يلي :</w:t>
      </w:r>
      <w:r w:rsidRPr="0064062A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</w:p>
    <w:p w:rsidR="00654F23" w:rsidRPr="0064062A" w:rsidP="00654F23">
      <w:pPr>
        <w:pStyle w:val="NoSpacing"/>
        <w:numPr>
          <w:ilvl w:val="0"/>
          <w:numId w:val="27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</w:t>
      </w:r>
      <w:r w:rsidRPr="00E94E6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لمخاطر الأمنية المرتبطة بالمدن الذكية </w:t>
      </w:r>
      <w:r w:rsidRPr="0064062A">
        <w:rPr>
          <w:rFonts w:ascii="Sakkal Majalla" w:hAnsi="Sakkal Majalla" w:cs="Sakkal Majalla"/>
          <w:b/>
          <w:bCs/>
          <w:sz w:val="28"/>
          <w:szCs w:val="28"/>
          <w:rtl/>
        </w:rPr>
        <w:t>؟ اثنين فقط</w:t>
      </w:r>
    </w:p>
    <w:p w:rsidR="00654F23" w:rsidP="00654F23">
      <w:pPr>
        <w:pStyle w:val="NoSpacing"/>
        <w:numPr>
          <w:ilvl w:val="0"/>
          <w:numId w:val="33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Pr="0064062A" w:rsidP="00654F23">
      <w:pPr>
        <w:pStyle w:val="NoSpacing"/>
        <w:numPr>
          <w:ilvl w:val="0"/>
          <w:numId w:val="33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Pr="0064062A" w:rsidP="00654F23">
      <w:pPr>
        <w:pStyle w:val="NoSpacing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4062A">
        <w:rPr>
          <w:rFonts w:ascii="Sakkal Majalla" w:eastAsia="Calibri" w:hAnsi="Sakkal Majalla" w:cs="Sakkal Majalla"/>
          <w:b/>
          <w:bCs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12123420</wp:posOffset>
                </wp:positionH>
                <wp:positionV relativeFrom="paragraph">
                  <wp:posOffset>0</wp:posOffset>
                </wp:positionV>
                <wp:extent cx="571500" cy="727710"/>
                <wp:effectExtent l="0" t="0" r="12700" b="889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F23" w:rsidP="00654F2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54F23" w:rsidP="00654F2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2" o:spid="_x0000_s1040" style="width:45pt;height:57.3pt;margin-top:0;margin-left:95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fillcolor="white" strokecolor="black" strokeweight="1pt">
                <v:stroke joinstyle="miter"/>
                <v:textbox>
                  <w:txbxContent>
                    <w:p w:rsidR="00654F23" w:rsidP="00654F23">
                      <w:pPr>
                        <w:jc w:val="center"/>
                        <w:rPr>
                          <w:rtl/>
                        </w:rPr>
                      </w:pPr>
                    </w:p>
                    <w:p w:rsidR="00654F23" w:rsidP="00654F2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</w:p>
    <w:p w:rsidR="00654F23" w:rsidP="00654F23">
      <w:pPr>
        <w:pStyle w:val="NoSpacing"/>
        <w:numPr>
          <w:ilvl w:val="0"/>
          <w:numId w:val="27"/>
        </w:numPr>
        <w:spacing w:line="276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64062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الأنواع الرئيسية لهجمات الهندسة الاجتماعية </w:t>
      </w:r>
      <w:r w:rsidRPr="0064062A">
        <w:rPr>
          <w:rFonts w:ascii="Sakkal Majalla" w:hAnsi="Sakkal Majalla" w:cs="Sakkal Majalla"/>
          <w:b/>
          <w:bCs/>
          <w:sz w:val="28"/>
          <w:szCs w:val="28"/>
          <w:rtl/>
        </w:rPr>
        <w:t>؟ ( اثنين فقط )</w:t>
      </w:r>
    </w:p>
    <w:p w:rsidR="00654F23" w:rsidP="00654F23">
      <w:pPr>
        <w:pStyle w:val="NoSpacing"/>
        <w:numPr>
          <w:ilvl w:val="0"/>
          <w:numId w:val="34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Pr="0064062A" w:rsidP="00654F23">
      <w:pPr>
        <w:pStyle w:val="NoSpacing"/>
        <w:numPr>
          <w:ilvl w:val="0"/>
          <w:numId w:val="34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P="00654F23">
      <w:pPr>
        <w:pStyle w:val="NoSpacing"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654F23" w:rsidP="00654F23">
      <w:pPr>
        <w:pStyle w:val="NoSpacing"/>
        <w:numPr>
          <w:ilvl w:val="0"/>
          <w:numId w:val="27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طرائق التحليل  في  </w:t>
      </w:r>
      <w:r w:rsidRPr="00CD5E8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التحليل الجنائي الرقمي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64062A">
        <w:rPr>
          <w:rFonts w:ascii="Sakkal Majalla" w:hAnsi="Sakkal Majalla" w:cs="Sakkal Majalla"/>
          <w:b/>
          <w:bCs/>
          <w:sz w:val="28"/>
          <w:szCs w:val="28"/>
          <w:rtl/>
        </w:rPr>
        <w:t>(اثنين فقط )</w:t>
      </w:r>
    </w:p>
    <w:p w:rsidR="00654F23" w:rsidP="00654F23">
      <w:pPr>
        <w:pStyle w:val="NoSpacing"/>
        <w:numPr>
          <w:ilvl w:val="0"/>
          <w:numId w:val="35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Pr="0064062A" w:rsidP="00654F23">
      <w:pPr>
        <w:pStyle w:val="NoSpacing"/>
        <w:numPr>
          <w:ilvl w:val="0"/>
          <w:numId w:val="35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P="00654F23">
      <w:pPr>
        <w:pStyle w:val="NoSpacing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654F23" w:rsidRPr="00045F32" w:rsidP="00654F23">
      <w:pPr>
        <w:pStyle w:val="NoSpacing"/>
        <w:numPr>
          <w:ilvl w:val="0"/>
          <w:numId w:val="27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المكونات الرئيسية لضوابط الأمن </w:t>
      </w: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>السيبراني</w:t>
      </w: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للبيانات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:rsidR="00654F23" w:rsidRPr="0064062A" w:rsidP="00654F23">
      <w:pPr>
        <w:pStyle w:val="NoSpacing"/>
        <w:numPr>
          <w:ilvl w:val="0"/>
          <w:numId w:val="36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Pr="0064062A" w:rsidP="00654F23">
      <w:pPr>
        <w:pStyle w:val="NoSpacing"/>
        <w:numPr>
          <w:ilvl w:val="0"/>
          <w:numId w:val="36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Pr="0064062A" w:rsidP="00654F23">
      <w:pPr>
        <w:pStyle w:val="NoSpacing"/>
        <w:numPr>
          <w:ilvl w:val="0"/>
          <w:numId w:val="36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654F23" w:rsidRPr="0064062A" w:rsidP="00654F23">
      <w:pPr>
        <w:pStyle w:val="NoSpacing"/>
        <w:ind w:left="920"/>
        <w:rPr>
          <w:rFonts w:ascii="Sakkal Majalla" w:hAnsi="Sakkal Majalla" w:cs="Sakkal Majalla"/>
          <w:b/>
          <w:bCs/>
          <w:sz w:val="28"/>
          <w:szCs w:val="28"/>
        </w:rPr>
      </w:pPr>
    </w:p>
    <w:p w:rsidR="00654F23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p w:rsidR="00F520A6" w:rsidRPr="0064062A" w:rsidP="00F520A6">
      <w:pPr>
        <w:tabs>
          <w:tab w:val="left" w:pos="2984"/>
        </w:tabs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4062A">
        <w:rPr>
          <w:rFonts w:ascii="Sakkal Majalla" w:hAnsi="Sakkal Majalla" w:cs="Sakkal Majall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8467</wp:posOffset>
                </wp:positionH>
                <wp:positionV relativeFrom="paragraph">
                  <wp:posOffset>48683</wp:posOffset>
                </wp:positionV>
                <wp:extent cx="705696" cy="513080"/>
                <wp:effectExtent l="0" t="0" r="18415" b="20320"/>
                <wp:wrapNone/>
                <wp:docPr id="1301450770" name="مجموعة 13014507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5696" cy="513080"/>
                          <a:chOff x="-51593" y="0"/>
                          <a:chExt cx="1075097" cy="638175"/>
                        </a:xfrm>
                      </wpg:grpSpPr>
                      <wps:wsp xmlns:wps="http://schemas.microsoft.com/office/word/2010/wordprocessingShape">
                        <wps:cNvPr id="2057888595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3593654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245060229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-51593" y="231681"/>
                            <a:ext cx="1018988" cy="39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20A6" w:rsidRPr="00AF465B" w:rsidP="00F520A6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5,5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01450770" o:spid="_x0000_s1041" style="width:55.55pt;height:40.4pt;margin-top:3.85pt;margin-left:0.65pt;mso-height-relative:margin;mso-width-relative:margin;position:absolute;z-index:251683840" coordorigin="-515,0" coordsize="10750,6381">
                <v:roundrect id="مستطيل: زوايا مستديرة 10" o:spid="_x0000_s1042" style="width:10096;height:6381;mso-wrap-style:square;position:absolute;v-text-anchor:top;visibility:visible" arcsize="10923f" filled="f"/>
                <v:shape id="رابط كسهم مستقيم 11" o:spid="_x0000_s1043" type="#_x0000_t32" style="width:10097;height:0;flip:x;left:138;mso-wrap-style:square;position:absolute;top:3067;visibility:visible" o:connectortype="straight"/>
                <v:shape id="مربع نص 12" o:spid="_x0000_s1044" type="#_x0000_t202" style="width:10188;height:3997;left:-515;mso-wrap-style:square;position:absolute;top:2316;v-text-anchor:top;visibility:visible" filled="f" stroked="f">
                  <v:textbox>
                    <w:txbxContent>
                      <w:p w:rsidR="00F520A6" w:rsidRPr="00AF465B" w:rsidP="00F520A6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5,5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4062A">
        <w:rPr>
          <w:rFonts w:ascii="Sakkal Majalla" w:hAnsi="Sakkal Majalla" w:cs="Sakkal Majalla"/>
          <w:b/>
          <w:bCs/>
          <w:sz w:val="36"/>
          <w:szCs w:val="36"/>
          <w:rtl/>
        </w:rPr>
        <w:t>السؤال الأول:</w:t>
      </w:r>
    </w:p>
    <w:tbl>
      <w:tblPr>
        <w:tblpPr w:leftFromText="180" w:rightFromText="180" w:vertAnchor="text" w:horzAnchor="margin" w:tblpY="510"/>
        <w:bidiVisual/>
        <w:tblW w:w="10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"/>
        <w:gridCol w:w="2297"/>
        <w:gridCol w:w="2632"/>
        <w:gridCol w:w="2632"/>
        <w:gridCol w:w="2633"/>
      </w:tblGrid>
      <w:tr w:rsidTr="00C4032C">
        <w:tblPrEx>
          <w:tblW w:w="1052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E94E6D" w:rsidP="00C4032C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94E6D">
              <w:rPr>
                <w:rFonts w:ascii="Sakkal Majalla" w:hAnsi="Sakkal Majalla" w:cs="Sakkal Majalla"/>
                <w:sz w:val="28"/>
                <w:szCs w:val="28"/>
                <w:rtl/>
              </w:rPr>
              <w:t>يتم في هذه الخوارزمية استبدال بسيط للحروف، حيث يتم استبدال كل حرف بحرف آخر اعتمادا على مفتاح التشفير</w:t>
            </w:r>
          </w:p>
          <w:p w:rsidR="00F520A6" w:rsidRPr="0064062A" w:rsidP="00C4032C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94E6D">
              <w:rPr>
                <w:rFonts w:ascii="Sakkal Majalla" w:hAnsi="Sakkal Majalla" w:cs="Sakkal Majalla"/>
                <w:sz w:val="28"/>
                <w:szCs w:val="28"/>
                <w:rtl/>
              </w:rPr>
              <w:t>وهي خوارزمية تشفير بسيطة للغاية لا تستخدم في أنظمة الإنتاج.</w:t>
            </w:r>
          </w:p>
        </w:tc>
      </w:tr>
      <w:tr w:rsidTr="00C4032C">
        <w:tblPrEx>
          <w:tblW w:w="10529" w:type="dxa"/>
          <w:tblLook w:val="04A0"/>
        </w:tblPrEx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- </w:t>
            </w:r>
            <w:r w:rsidRPr="000E6570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</w:rPr>
              <w:t>خوارزمية تشفير قيصر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 خوارزمية تشفير فينجر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خوارزمية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ديفي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هيلمان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- خوارزمية الأمن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السيبراني</w:t>
            </w:r>
          </w:p>
        </w:tc>
      </w:tr>
      <w:tr w:rsidTr="00C4032C">
        <w:tblPrEx>
          <w:tblW w:w="10529" w:type="dxa"/>
          <w:tblLook w:val="04A0"/>
        </w:tblPrEx>
        <w:tc>
          <w:tcPr>
            <w:tcW w:w="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٢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متسللين هواة يستخدمون أدوات القرصنة وبعض البرامج النصية لتنفيذ هجمات، من أجل التسلية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أو 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الشهرة، أو لتحدي أنفسهم.</w:t>
            </w:r>
          </w:p>
        </w:tc>
      </w:tr>
      <w:tr w:rsidTr="00C4032C">
        <w:tblPrEx>
          <w:tblW w:w="10529" w:type="dxa"/>
          <w:tblLook w:val="04A0"/>
        </w:tblPrEx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- </w:t>
            </w: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الزراعي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0A6" w:rsidRPr="00BA4C53" w:rsidP="00C4032C">
            <w:pPr>
              <w:pStyle w:val="NoSpacing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0E6570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</w:rPr>
              <w:t xml:space="preserve">هواة </w:t>
            </w:r>
            <w:r w:rsidRPr="000E6570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</w:rPr>
              <w:t>السيكربت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الصناعي</w:t>
            </w:r>
          </w:p>
        </w:tc>
        <w:tc>
          <w:tcPr>
            <w:tcW w:w="26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الصحي</w:t>
            </w:r>
          </w:p>
        </w:tc>
      </w:tr>
      <w:tr w:rsidTr="00C4032C">
        <w:tblPrEx>
          <w:tblW w:w="10529" w:type="dxa"/>
          <w:tblLook w:val="04A0"/>
        </w:tblPrEx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٣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324C0">
              <w:rPr>
                <w:rFonts w:ascii="Sakkal Majalla" w:hAnsi="Sakkal Majalla" w:cs="Sakkal Majalla"/>
                <w:sz w:val="28"/>
                <w:szCs w:val="28"/>
                <w:rtl/>
              </w:rPr>
              <w:t>تقييم أكثر عمقا للوضع الأمني للمؤسسة يتضمن محاكاة لهجمات حقيقية لاختبار فعالية الضوابط الأمنية وتحديد الثغرات الأمنية</w:t>
            </w:r>
          </w:p>
        </w:tc>
      </w:tr>
      <w:tr w:rsidTr="00C4032C">
        <w:tblPrEx>
          <w:tblW w:w="10529" w:type="dxa"/>
          <w:tblLook w:val="04A0"/>
        </w:tblPrEx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BA4C53" w:rsidP="00C4032C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0324C0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</w:rPr>
              <w:t>اختبار الاختراق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 الإبلاغ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 هجمات الوسيط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 هجمات الخادم</w:t>
            </w:r>
          </w:p>
        </w:tc>
      </w:tr>
      <w:tr w:rsidTr="00C4032C">
        <w:tblPrEx>
          <w:tblW w:w="10529" w:type="dxa"/>
          <w:tblLook w:val="04A0"/>
        </w:tblPrEx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٤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324C0">
              <w:rPr>
                <w:rFonts w:ascii="Sakkal Majalla" w:hAnsi="Sakkal Majalla" w:cs="Sakkal Majalla"/>
                <w:sz w:val="28"/>
                <w:szCs w:val="28"/>
                <w:rtl/>
              </w:rPr>
              <w:t>هي برامج ضارة يتم إنشاؤها للوصول إلى نظام تشغيل الحاسب دون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324C0">
              <w:rPr>
                <w:rFonts w:ascii="Sakkal Majalla" w:hAnsi="Sakkal Majalla" w:cs="Sakkal Majalla"/>
                <w:sz w:val="28"/>
                <w:szCs w:val="28"/>
                <w:rtl/>
              </w:rPr>
              <w:t>علم صاحبه والتحكم به.</w:t>
            </w:r>
          </w:p>
        </w:tc>
      </w:tr>
      <w:tr w:rsidTr="00C4032C">
        <w:tblPrEx>
          <w:tblW w:w="10529" w:type="dxa"/>
          <w:tblLook w:val="04A0"/>
        </w:tblPrEx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هجمات قطاع بدء التشغيل 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 الوصول غير المصرح به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 فجوة الشبكة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0324C0" w:rsidP="00C4032C">
            <w:pPr>
              <w:pStyle w:val="NoSpacing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0324C0"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  <w:t>هجمات الجذور المخفية</w:t>
            </w:r>
          </w:p>
        </w:tc>
      </w:tr>
      <w:tr w:rsidTr="00C4032C">
        <w:tblPrEx>
          <w:tblW w:w="10529" w:type="dxa"/>
          <w:tblLook w:val="04A0"/>
        </w:tblPrEx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٥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هي تقنية تنشئ اتصالا امنا ومشفرا بين جهاز المستخدم وشبكة أخرى بعيدة غالباً عبر الإنترنت</w:t>
            </w:r>
          </w:p>
        </w:tc>
      </w:tr>
      <w:tr w:rsidTr="00C4032C">
        <w:tblPrEx>
          <w:tblW w:w="10529" w:type="dxa"/>
          <w:tblLook w:val="04A0"/>
        </w:tblPrEx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الشبكة الافتراضية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معقدة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الشبكة الافتراضية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آمنة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BA4C53" w:rsidP="00C4032C">
            <w:pPr>
              <w:pStyle w:val="NoSpacing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highlight w:val="yellow"/>
              </w:rPr>
            </w:pPr>
            <w:r w:rsidRPr="00BA4C53"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  <w:t>ج</w:t>
            </w:r>
            <w:r w:rsidRPr="00BA4C53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</w:rPr>
              <w:t xml:space="preserve">- </w:t>
            </w:r>
            <w:r w:rsidRPr="00BA4C53"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  <w:t>الشبكة الافتراضية الخاصة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الشبكة الافتراضية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مشفرة</w:t>
            </w: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Tr="00C4032C">
        <w:tblPrEx>
          <w:tblW w:w="10529" w:type="dxa"/>
          <w:tblLook w:val="04A0"/>
        </w:tblPrEx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٦</w:t>
            </w:r>
          </w:p>
        </w:tc>
        <w:tc>
          <w:tcPr>
            <w:tcW w:w="10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BA4C53" w:rsidP="00C4032C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إجراء يتم به الاستمرار في جمع الأدلة الجنائية من خلال تتبع رحلة الأدلة من الجمع إلى التحليل كما يتضمن توثيق .</w:t>
            </w:r>
          </w:p>
          <w:p w:rsidR="00F520A6" w:rsidRPr="0064062A" w:rsidP="00C4032C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تفاعل كل فرد مع الأدلة، وتاريخ الجمع أو النقل ووقته، وسبب النقل.</w:t>
            </w:r>
          </w:p>
        </w:tc>
      </w:tr>
      <w:tr w:rsidTr="00C4032C">
        <w:tblPrEx>
          <w:tblW w:w="10529" w:type="dxa"/>
          <w:tblLook w:val="04A0"/>
        </w:tblPrEx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 التحري الجنائي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BA4C53" w:rsidP="00C4032C">
            <w:pPr>
              <w:pStyle w:val="NoSpacing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highlight w:val="yellow"/>
              </w:rPr>
            </w:pPr>
            <w:r w:rsidRPr="00BA4C53"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  <w:t>ب</w:t>
            </w:r>
            <w:r w:rsidRPr="00BA4C53">
              <w:rPr>
                <w:rFonts w:ascii="Sakkal Majalla" w:hAnsi="Sakkal Majalla" w:cs="Sakkal Majalla" w:hint="cs"/>
                <w:sz w:val="28"/>
                <w:szCs w:val="28"/>
                <w:highlight w:val="yellow"/>
                <w:rtl/>
              </w:rPr>
              <w:t>- سلسلة الحيازة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 جمع الادلة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A6" w:rsidRPr="0064062A" w:rsidP="00C4032C">
            <w:pPr>
              <w:pStyle w:val="NoSpacing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ترتيب الأدلة</w:t>
            </w:r>
          </w:p>
        </w:tc>
      </w:tr>
    </w:tbl>
    <w:p w:rsidR="00F520A6" w:rsidRPr="00BA4C53" w:rsidP="00F520A6">
      <w:pPr>
        <w:tabs>
          <w:tab w:val="left" w:pos="2984"/>
        </w:tabs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(أ)</w:t>
      </w:r>
      <w:r w:rsidRPr="0064062A">
        <w:rPr>
          <w:rFonts w:ascii="Sakkal Majalla" w:hAnsi="Sakkal Majalla" w:cs="Sakkal Majalla"/>
          <w:noProof/>
          <w:sz w:val="28"/>
          <w:szCs w:val="28"/>
        </w:rPr>
        <w:t xml:space="preserve"> </w:t>
      </w: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>اختاري الاجابة الصحيحة فيما يلي:</w:t>
      </w:r>
      <w:r w:rsidRPr="0064062A">
        <w:rPr>
          <w:rFonts w:ascii="Sakkal Majalla" w:hAnsi="Sakkal Majalla" w:cs="Sakkal Majalla"/>
          <w:noProof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 نصف درجة لكل فقرة )</w:t>
      </w:r>
    </w:p>
    <w:p w:rsidR="00F520A6" w:rsidRPr="00045F32" w:rsidP="00F520A6">
      <w:pPr>
        <w:spacing w:line="240" w:lineRule="auto"/>
        <w:rPr>
          <w:rFonts w:ascii="Sakkal Majalla" w:hAnsi="Sakkal Majalla" w:cs="Sakkal Majalla"/>
          <w:b/>
          <w:bCs/>
          <w:color w:val="000000" w:themeColor="text1"/>
          <w:sz w:val="10"/>
          <w:szCs w:val="10"/>
          <w:u w:val="single"/>
          <w:rtl/>
        </w:rPr>
      </w:pPr>
    </w:p>
    <w:p w:rsidR="00F520A6" w:rsidRPr="00283418" w:rsidP="00F520A6">
      <w:pPr>
        <w:spacing w:line="24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</w:rPr>
      </w:pPr>
      <w:r w:rsidRPr="008F012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>(ب)- اكتبي المصطلح العلمي المناسب في كل مما يلي:</w:t>
      </w:r>
      <w:r w:rsidRPr="008F012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</w:rPr>
        <w:t xml:space="preserve"> ( نصف درجة لكل فقرة )</w:t>
      </w:r>
    </w:p>
    <w:tbl>
      <w:tblPr>
        <w:tblStyle w:val="TableGrid"/>
        <w:tblpPr w:leftFromText="180" w:rightFromText="180" w:vertAnchor="text" w:horzAnchor="margin" w:tblpXSpec="center" w:tblpY="1"/>
        <w:bidiVisual/>
        <w:tblW w:w="10563" w:type="dxa"/>
        <w:tblLook w:val="04A0"/>
      </w:tblPr>
      <w:tblGrid>
        <w:gridCol w:w="2058"/>
        <w:gridCol w:w="8505"/>
      </w:tblGrid>
      <w:tr w:rsidTr="00C4032C">
        <w:tblPrEx>
          <w:tblW w:w="10563" w:type="dxa"/>
          <w:tblLook w:val="04A0"/>
        </w:tblPrEx>
        <w:trPr>
          <w:trHeight w:val="699"/>
        </w:trPr>
        <w:tc>
          <w:tcPr>
            <w:tcW w:w="2058" w:type="dxa"/>
          </w:tcPr>
          <w:p w:rsidR="00F520A6" w:rsidRPr="0064062A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التوقيع الرقمي</w:t>
            </w:r>
          </w:p>
        </w:tc>
        <w:tc>
          <w:tcPr>
            <w:tcW w:w="8505" w:type="dxa"/>
          </w:tcPr>
          <w:p w:rsidR="00F520A6" w:rsidRPr="0064062A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أحد أنواع التوقيع الإلكتروني يستخدم خوارزميات رياضية للتحقق من صحة رسالة أو مستند أو معاملة وسلامتها.</w:t>
            </w:r>
          </w:p>
        </w:tc>
      </w:tr>
      <w:tr w:rsidTr="00C4032C">
        <w:tblPrEx>
          <w:tblW w:w="10563" w:type="dxa"/>
          <w:tblLook w:val="04A0"/>
        </w:tblPrEx>
        <w:trPr>
          <w:trHeight w:val="409"/>
        </w:trPr>
        <w:tc>
          <w:tcPr>
            <w:tcW w:w="2058" w:type="dxa"/>
          </w:tcPr>
          <w:p w:rsidR="00F520A6" w:rsidRPr="0064062A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فرق الاستجابة لحوادث أمن الحاسب</w:t>
            </w:r>
          </w:p>
        </w:tc>
        <w:tc>
          <w:tcPr>
            <w:tcW w:w="8505" w:type="dxa"/>
          </w:tcPr>
          <w:p w:rsidR="00F520A6" w:rsidRPr="0064062A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هي مجموعات متخصصة من المهنيين التقنيين الذين يقومون بالتحقيق في حوادث الأمن الرقمي وتحليلها والاستجابة لها </w:t>
            </w:r>
          </w:p>
        </w:tc>
      </w:tr>
      <w:tr w:rsidTr="00C4032C">
        <w:tblPrEx>
          <w:tblW w:w="10563" w:type="dxa"/>
          <w:tblLook w:val="04A0"/>
        </w:tblPrEx>
        <w:trPr>
          <w:trHeight w:val="409"/>
        </w:trPr>
        <w:tc>
          <w:tcPr>
            <w:tcW w:w="2058" w:type="dxa"/>
          </w:tcPr>
          <w:p w:rsidR="00F520A6" w:rsidRPr="0064062A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ختم الوقت</w:t>
            </w:r>
          </w:p>
        </w:tc>
        <w:tc>
          <w:tcPr>
            <w:tcW w:w="8505" w:type="dxa"/>
          </w:tcPr>
          <w:p w:rsidR="00F520A6" w:rsidRPr="0064062A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هو قيمة رقمية تمثل نقطة زمنية محددة، ويُستخدم بشكل شائع في قواعد البيانات وأنظمة الحاسب لتسجيل وتتبع الأحداث أو إنشاء البيانات وتعديلها</w:t>
            </w:r>
          </w:p>
        </w:tc>
      </w:tr>
      <w:tr w:rsidTr="00C4032C">
        <w:tblPrEx>
          <w:tblW w:w="10563" w:type="dxa"/>
          <w:tblLook w:val="04A0"/>
        </w:tblPrEx>
        <w:trPr>
          <w:trHeight w:val="409"/>
        </w:trPr>
        <w:tc>
          <w:tcPr>
            <w:tcW w:w="2058" w:type="dxa"/>
          </w:tcPr>
          <w:p w:rsidR="00F520A6" w:rsidRPr="0064062A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دوال الاختزال</w:t>
            </w:r>
          </w:p>
        </w:tc>
        <w:tc>
          <w:tcPr>
            <w:tcW w:w="8505" w:type="dxa"/>
          </w:tcPr>
          <w:p w:rsidR="00F520A6" w:rsidRPr="0064062A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062A">
              <w:rPr>
                <w:rFonts w:ascii="Sakkal Majalla" w:hAnsi="Sakkal Majalla" w:cs="Sakkal Majalla"/>
                <w:sz w:val="28"/>
                <w:szCs w:val="28"/>
                <w:rtl/>
              </w:rPr>
              <w:t>تقنية تشفير تقوم بتحويل مدخلات ذات طول عشوائي إلى مخرجات بطول ثابت، وتكون هذه الدوال أحادية الاتجاه</w:t>
            </w:r>
          </w:p>
        </w:tc>
      </w:tr>
      <w:tr w:rsidTr="00C4032C">
        <w:tblPrEx>
          <w:tblW w:w="10563" w:type="dxa"/>
          <w:tblLook w:val="04A0"/>
        </w:tblPrEx>
        <w:trPr>
          <w:trHeight w:val="409"/>
        </w:trPr>
        <w:tc>
          <w:tcPr>
            <w:tcW w:w="2058" w:type="dxa"/>
          </w:tcPr>
          <w:p w:rsidR="00F520A6" w:rsidRPr="0064062A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5F32">
              <w:rPr>
                <w:rFonts w:ascii="Sakkal Majalla" w:hAnsi="Sakkal Majalla" w:cs="Sakkal Majalla"/>
                <w:sz w:val="28"/>
                <w:szCs w:val="28"/>
                <w:rtl/>
              </w:rPr>
              <w:t>التوائم الرقمية</w:t>
            </w:r>
          </w:p>
        </w:tc>
        <w:tc>
          <w:tcPr>
            <w:tcW w:w="8505" w:type="dxa"/>
          </w:tcPr>
          <w:p w:rsidR="00F520A6" w:rsidRPr="0064062A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5F32">
              <w:rPr>
                <w:rFonts w:ascii="Sakkal Majalla" w:hAnsi="Sakkal Majalla" w:cs="Sakkal Majalla"/>
                <w:sz w:val="28"/>
                <w:szCs w:val="28"/>
                <w:rtl/>
              </w:rPr>
              <w:t>نسخ افتراضية متماثلة للأصول المادية أو الأنظمة أو العمليات التي يمكن استخدامها للمحاكاة والتحليل والتحسين</w:t>
            </w:r>
          </w:p>
        </w:tc>
      </w:tr>
    </w:tbl>
    <w:p w:rsidR="00F520A6" w:rsidRPr="0064062A" w:rsidP="00F520A6">
      <w:pPr>
        <w:pStyle w:val="NoSpacing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81703</wp:posOffset>
                </wp:positionV>
                <wp:extent cx="671830" cy="513080"/>
                <wp:effectExtent l="0" t="0" r="13970" b="20320"/>
                <wp:wrapNone/>
                <wp:docPr id="1373000815" name="مجموعة 13730008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1830" cy="513080"/>
                          <a:chOff x="0" y="0"/>
                          <a:chExt cx="1023504" cy="638175"/>
                        </a:xfrm>
                      </wpg:grpSpPr>
                      <wps:wsp xmlns:wps="http://schemas.microsoft.com/office/word/2010/wordprocessingShape">
                        <wps:cNvPr id="1782809933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9802109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275309979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20A6" w:rsidRPr="00AF465B" w:rsidP="00F520A6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73000815" o:spid="_x0000_s1045" style="width:52.9pt;height:40.4pt;margin-top:6.45pt;margin-left:1.8pt;mso-height-relative:margin;mso-width-relative:margin;position:absolute;z-index:251685888" coordsize="10235,6381">
                <v:roundrect id="مستطيل: زوايا مستديرة 10" o:spid="_x0000_s1046" style="width:10096;height:6381;mso-wrap-style:square;position:absolute;v-text-anchor:top;visibility:visible" arcsize="10923f" filled="f"/>
                <v:shape id="رابط كسهم مستقيم 11" o:spid="_x0000_s1047" type="#_x0000_t32" style="width:10097;height:0;flip:x;left:138;mso-wrap-style:square;position:absolute;top:3067;visibility:visible" o:connectortype="straight"/>
                <v:shape id="مربع نص 12" o:spid="_x0000_s1048" type="#_x0000_t202" style="width:6965;height:3524;left:1973;mso-wrap-style:square;position:absolute;top:2789;v-text-anchor:top;visibility:visible" filled="f" stroked="f">
                  <v:textbox>
                    <w:txbxContent>
                      <w:p w:rsidR="00F520A6" w:rsidRPr="00AF465B" w:rsidP="00F520A6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4062A">
        <w:rPr>
          <w:rFonts w:ascii="Sakkal Majalla" w:hAnsi="Sakkal Majalla" w:cs="Sakkal Majalla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-1773113</wp:posOffset>
                </wp:positionH>
                <wp:positionV relativeFrom="paragraph">
                  <wp:posOffset>-1407905</wp:posOffset>
                </wp:positionV>
                <wp:extent cx="409945" cy="460467"/>
                <wp:effectExtent l="0" t="0" r="28575" b="15875"/>
                <wp:wrapNone/>
                <wp:docPr id="1498906907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9945" cy="4604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0A6" w:rsidP="00F52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9" style="width:32.3pt;height:36.25pt;margin-top:-110.85pt;margin-left:-139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#1f3763" strokeweight="1pt">
                <v:stroke joinstyle="miter"/>
                <v:textbox>
                  <w:txbxContent>
                    <w:p w:rsidR="00F520A6" w:rsidP="00F520A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64062A">
        <w:rPr>
          <w:rFonts w:ascii="Sakkal Majalla" w:hAnsi="Sakkal Majalla" w:cs="Sakkal Majalla"/>
          <w:b/>
          <w:bCs/>
          <w:sz w:val="36"/>
          <w:szCs w:val="36"/>
          <w:rtl/>
        </w:rPr>
        <w:t>السؤال الثاني :</w:t>
      </w: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F520A6" w:rsidRPr="0064062A" w:rsidP="00F520A6">
      <w:pPr>
        <w:pStyle w:val="NoSpacing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>(</w:t>
      </w:r>
      <w:r w:rsidRPr="0064062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أ)ضعي كلمة (صح) أمام العبارة الصحيحة و كلمة (خطأ) أمام العبارة الخاطئة</w:t>
      </w:r>
      <w:r w:rsidRPr="0064062A">
        <w:rPr>
          <w:rFonts w:ascii="Sakkal Majalla" w:hAnsi="Sakkal Majalla" w:cs="Sakkal Majalla"/>
          <w:noProof/>
          <w:sz w:val="32"/>
          <w:szCs w:val="32"/>
          <w:rtl/>
        </w:rPr>
        <w:t xml:space="preserve"> </w:t>
      </w:r>
      <w:r w:rsidRPr="0064062A">
        <w:rPr>
          <w:rFonts w:ascii="Sakkal Majalla" w:hAnsi="Sakkal Majalla" w:cs="Sakkal Majalla"/>
          <w:noProof/>
          <w:sz w:val="32"/>
          <w:szCs w:val="28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 ربع درجة لكل فقرة )</w:t>
      </w:r>
    </w:p>
    <w:tbl>
      <w:tblPr>
        <w:tblpPr w:leftFromText="180" w:rightFromText="180" w:vertAnchor="text" w:horzAnchor="margin" w:tblpXSpec="center" w:tblpY="82"/>
        <w:bidiVisual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9185"/>
        <w:gridCol w:w="737"/>
      </w:tblGrid>
      <w:tr w:rsidTr="00C4032C">
        <w:tblPrEx>
          <w:tblW w:w="10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9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الاتحاد السعودي للأمن 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السيبراني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والبرمجة 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والدرونز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هو مؤسسة وطنية تهدف إلى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تدريب المواهب المحلية في مجال الذكاء الاصطناعي.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</w:tr>
      <w:tr w:rsidTr="00C4032C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تتضمن هجمات حجب الخدمة (</w:t>
            </w:r>
            <w:r w:rsidRPr="000E6570">
              <w:rPr>
                <w:rFonts w:ascii="Sakkal Majalla" w:hAnsi="Sakkal Majalla" w:cs="Sakkal Majalla"/>
                <w:sz w:val="28"/>
                <w:szCs w:val="28"/>
              </w:rPr>
              <w:t>DoS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) التنسيق بين أجهزة متعددة المهاجمة الشبكة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في وقت واحد 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Tr="00C4032C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٣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</w:rPr>
            </w:pPr>
            <w:r w:rsidRPr="000324C0">
              <w:rPr>
                <w:rFonts w:ascii="Sakkal Majalla" w:hAnsi="Sakkal Majalla" w:cs="Sakkal Majalla"/>
                <w:sz w:val="28"/>
                <w:szCs w:val="28"/>
                <w:rtl/>
              </w:rPr>
              <w:t>يتم استخدام تتبع السلوك حصريا للأغراض الأمنية وليس للإعلانات المستهدفة.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Tr="00C4032C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٤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تستخدم تقنية البيئة المعزولة (</w:t>
            </w:r>
            <w:r w:rsidRPr="00BA4C53">
              <w:rPr>
                <w:rFonts w:ascii="Sakkal Majalla" w:hAnsi="Sakkal Majalla" w:cs="Sakkal Majalla"/>
                <w:sz w:val="28"/>
                <w:szCs w:val="28"/>
              </w:rPr>
              <w:t>Sandboxing</w:t>
            </w: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) لعزل التطبيقات عن نظام التشغيل الرئيس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</w:tr>
      <w:tr w:rsidTr="00C4032C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٥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الموجهات هي المسؤولة عن توجيه حركة البيانات داخل الشبكة المحلية (</w:t>
            </w:r>
            <w:r w:rsidRPr="00BA4C53">
              <w:rPr>
                <w:rFonts w:ascii="Sakkal Majalla" w:hAnsi="Sakkal Majalla" w:cs="Sakkal Majalla"/>
                <w:sz w:val="28"/>
                <w:szCs w:val="28"/>
              </w:rPr>
              <w:t>LAN</w:t>
            </w:r>
            <w:r w:rsidRPr="00BA4C53">
              <w:rPr>
                <w:rFonts w:ascii="Sakkal Majalla" w:hAnsi="Sakkal Majalla" w:cs="Sakkal Majalla"/>
                <w:sz w:val="28"/>
                <w:szCs w:val="28"/>
                <w:rtl/>
              </w:rPr>
              <w:t>).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Tr="00C4032C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٦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</w:rPr>
            </w:pPr>
            <w:r w:rsidRPr="00CD5E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تتضمن الاستجابة للحوادث جمع البيانات وتحليلها لتحديد تفاصيل أي حادث أمن </w:t>
            </w:r>
            <w:r w:rsidRPr="00CD5E84">
              <w:rPr>
                <w:rFonts w:ascii="Sakkal Majalla" w:hAnsi="Sakkal Majalla" w:cs="Sakkal Majalla"/>
                <w:sz w:val="28"/>
                <w:szCs w:val="28"/>
                <w:rtl/>
              </w:rPr>
              <w:t>سيبراني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Tr="00C4032C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٧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</w:rPr>
            </w:pPr>
            <w:r w:rsidRPr="00CD5E84">
              <w:rPr>
                <w:rFonts w:ascii="Sakkal Majalla" w:hAnsi="Sakkal Majalla" w:cs="Sakkal Majalla"/>
                <w:sz w:val="28"/>
                <w:szCs w:val="28"/>
                <w:rtl/>
              </w:rPr>
              <w:t>يغطي قانون مكافحة جرائم المعلوماتية السعودي كلا من أمن الأفراد وأمن المؤسسات.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صح </w:t>
            </w:r>
          </w:p>
        </w:tc>
      </w:tr>
      <w:tr w:rsidTr="00C4032C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E6570">
              <w:rPr>
                <w:rFonts w:ascii="Sakkal Majalla" w:hAnsi="Sakkal Majalla" w:cs="Sakkal Majalla"/>
                <w:sz w:val="28"/>
                <w:szCs w:val="28"/>
                <w:rtl/>
              </w:rPr>
              <w:t>٨</w:t>
            </w:r>
          </w:p>
        </w:tc>
        <w:tc>
          <w:tcPr>
            <w:tcW w:w="9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5F32">
              <w:rPr>
                <w:rFonts w:ascii="Sakkal Majalla" w:hAnsi="Sakkal Majalla" w:cs="Sakkal Majalla"/>
                <w:sz w:val="28"/>
                <w:szCs w:val="28"/>
                <w:rtl/>
              </w:rPr>
              <w:t>تستخدم المصادقة للتحقق من سلامة الرسائل.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0A6" w:rsidRPr="000E6570" w:rsidP="00C4032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خطأ </w:t>
            </w:r>
          </w:p>
        </w:tc>
      </w:tr>
    </w:tbl>
    <w:p w:rsidR="00F520A6" w:rsidRPr="0064062A" w:rsidP="00F520A6">
      <w:pPr>
        <w:tabs>
          <w:tab w:val="left" w:pos="2984"/>
        </w:tabs>
        <w:rPr>
          <w:rFonts w:ascii="Sakkal Majalla" w:hAnsi="Sakkal Majalla" w:cs="Sakkal Majalla"/>
          <w:b/>
          <w:bCs/>
          <w:noProof/>
          <w:color w:val="000000" w:themeColor="text1"/>
          <w:u w:val="single"/>
          <w:rtl/>
        </w:rPr>
      </w:pPr>
    </w:p>
    <w:p w:rsidR="00F520A6" w:rsidRPr="008F0120" w:rsidP="00F520A6">
      <w:pPr>
        <w:spacing w:line="24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8F012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 xml:space="preserve">ب) </w:t>
      </w:r>
      <w:r w:rsidRPr="008F0120">
        <w:rPr>
          <w:rFonts w:ascii="Sakkal Majalla" w:hAnsi="Sakkal Majalla" w:cs="Sakkal Majalla"/>
          <w:b/>
          <w:bCs/>
          <w:noProof/>
          <w:color w:val="000000" w:themeColor="text1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12280900</wp:posOffset>
                </wp:positionH>
                <wp:positionV relativeFrom="paragraph">
                  <wp:posOffset>150495</wp:posOffset>
                </wp:positionV>
                <wp:extent cx="571500" cy="727710"/>
                <wp:effectExtent l="0" t="0" r="12700" b="8890"/>
                <wp:wrapNone/>
                <wp:docPr id="2108385218" name="شكل بيضاوي 21083852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0A6" w:rsidP="00F520A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520A6" w:rsidP="00F520A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108385218" o:spid="_x0000_s1050" style="width:45pt;height:57.3pt;margin-top:11.85pt;margin-left:96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color="white" strokecolor="black" strokeweight="1pt">
                <v:stroke joinstyle="miter"/>
                <v:textbox>
                  <w:txbxContent>
                    <w:p w:rsidR="00F520A6" w:rsidP="00F520A6">
                      <w:pPr>
                        <w:jc w:val="center"/>
                        <w:rPr>
                          <w:rtl/>
                        </w:rPr>
                      </w:pPr>
                    </w:p>
                    <w:p w:rsidR="00F520A6" w:rsidP="00F520A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  <w:r w:rsidRPr="008F0120">
        <w:rPr>
          <w:rFonts w:ascii="Sakkal Majalla" w:hAnsi="Sakkal Majalla" w:cs="Sakkal Majalla"/>
          <w:b/>
          <w:bCs/>
          <w:noProof/>
          <w:color w:val="000000" w:themeColor="text1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12123420</wp:posOffset>
                </wp:positionH>
                <wp:positionV relativeFrom="paragraph">
                  <wp:posOffset>0</wp:posOffset>
                </wp:positionV>
                <wp:extent cx="571500" cy="727710"/>
                <wp:effectExtent l="0" t="0" r="12700" b="8890"/>
                <wp:wrapNone/>
                <wp:docPr id="316061953" name="شكل بيضاوي 3160619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0A6" w:rsidP="00F520A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520A6" w:rsidP="00F520A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16061953" o:spid="_x0000_s1051" style="width:45pt;height:57.3pt;margin-top:0;margin-left:95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color="white" strokecolor="black" strokeweight="1pt">
                <v:stroke joinstyle="miter"/>
                <v:textbox>
                  <w:txbxContent>
                    <w:p w:rsidR="00F520A6" w:rsidP="00F520A6">
                      <w:pPr>
                        <w:jc w:val="center"/>
                        <w:rPr>
                          <w:rtl/>
                        </w:rPr>
                      </w:pPr>
                    </w:p>
                    <w:p w:rsidR="00F520A6" w:rsidP="00F520A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  <w:r w:rsidRPr="008F012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 xml:space="preserve">قارني بين أنواع التشفير الثلاثة من حيث المزايا والعيوب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</w:rPr>
        <w:t>: ( نصف درجة  لكل فقرة )</w:t>
      </w:r>
    </w:p>
    <w:tbl>
      <w:tblPr>
        <w:tblStyle w:val="TableGrid"/>
        <w:bidiVisual/>
        <w:tblW w:w="0" w:type="auto"/>
        <w:tblLook w:val="04A0"/>
      </w:tblPr>
      <w:tblGrid>
        <w:gridCol w:w="2380"/>
        <w:gridCol w:w="4394"/>
        <w:gridCol w:w="3676"/>
      </w:tblGrid>
      <w:tr w:rsidTr="00C4032C">
        <w:tblPrEx>
          <w:tblW w:w="0" w:type="auto"/>
          <w:tblLook w:val="04A0"/>
        </w:tblPrEx>
        <w:trPr>
          <w:trHeight w:val="413"/>
        </w:trPr>
        <w:tc>
          <w:tcPr>
            <w:tcW w:w="2380" w:type="dxa"/>
          </w:tcPr>
          <w:p w:rsidR="00F520A6" w:rsidRPr="008F0120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النوع</w:t>
            </w:r>
          </w:p>
        </w:tc>
        <w:tc>
          <w:tcPr>
            <w:tcW w:w="4394" w:type="dxa"/>
          </w:tcPr>
          <w:p w:rsidR="00F520A6" w:rsidRPr="008F0120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المزايا</w:t>
            </w:r>
          </w:p>
        </w:tc>
        <w:tc>
          <w:tcPr>
            <w:tcW w:w="3676" w:type="dxa"/>
          </w:tcPr>
          <w:p w:rsidR="00F520A6" w:rsidRPr="008F0120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العيوب </w:t>
            </w:r>
          </w:p>
        </w:tc>
      </w:tr>
      <w:tr w:rsidTr="00C4032C">
        <w:tblPrEx>
          <w:tblW w:w="0" w:type="auto"/>
          <w:tblLook w:val="04A0"/>
        </w:tblPrEx>
        <w:tc>
          <w:tcPr>
            <w:tcW w:w="2380" w:type="dxa"/>
          </w:tcPr>
          <w:p w:rsidR="00F520A6" w:rsidRPr="008F0120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تشفير المفتاح المتماثل</w:t>
            </w:r>
          </w:p>
        </w:tc>
        <w:tc>
          <w:tcPr>
            <w:tcW w:w="4394" w:type="dxa"/>
          </w:tcPr>
          <w:p w:rsidR="00F520A6" w:rsidRPr="0064062A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062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أسرع وأكثر كفاءة من الناحية</w:t>
            </w:r>
            <w:r w:rsidRPr="0064062A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4062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الحسابية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، </w:t>
            </w:r>
            <w:r w:rsidRPr="0064062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مناسب لتشفير البيانات واسعة النطاق.</w:t>
            </w:r>
          </w:p>
        </w:tc>
        <w:tc>
          <w:tcPr>
            <w:tcW w:w="3676" w:type="dxa"/>
          </w:tcPr>
          <w:p w:rsidR="00F520A6" w:rsidRPr="0064062A" w:rsidP="00C4032C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تحديات في توزيع المفاتيح وإدارتها ، لا يستخدم توقيع رقمي، ولا يضمن صحة هوية المستخدم.</w:t>
            </w:r>
          </w:p>
        </w:tc>
      </w:tr>
      <w:tr w:rsidTr="00C4032C">
        <w:tblPrEx>
          <w:tblW w:w="0" w:type="auto"/>
          <w:tblLook w:val="04A0"/>
        </w:tblPrEx>
        <w:tc>
          <w:tcPr>
            <w:tcW w:w="2380" w:type="dxa"/>
          </w:tcPr>
          <w:p w:rsidR="00F520A6" w:rsidRPr="008F0120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تشفير المفتاح غير المتماثل</w:t>
            </w:r>
          </w:p>
        </w:tc>
        <w:tc>
          <w:tcPr>
            <w:tcW w:w="4394" w:type="dxa"/>
          </w:tcPr>
          <w:p w:rsidR="00F520A6" w:rsidRPr="008F0120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التوزيع المبسط للمفاتيح ( مشاركة المفتاح</w:t>
            </w:r>
          </w:p>
          <w:p w:rsidR="00F520A6" w:rsidRPr="0064062A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العام) ، تمكين التوقيعات الرقمية والمصادقة.</w:t>
            </w:r>
          </w:p>
        </w:tc>
        <w:tc>
          <w:tcPr>
            <w:tcW w:w="3676" w:type="dxa"/>
          </w:tcPr>
          <w:p w:rsidR="00F520A6" w:rsidRPr="0064062A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أبطأ وأكثر صعوبة من الناحية الحسابية ، أقل ملاءمة لتشفير البيانات واسعة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النطاق.</w:t>
            </w:r>
          </w:p>
        </w:tc>
      </w:tr>
      <w:tr w:rsidTr="00C4032C">
        <w:tblPrEx>
          <w:tblW w:w="0" w:type="auto"/>
          <w:tblLook w:val="04A0"/>
        </w:tblPrEx>
        <w:tc>
          <w:tcPr>
            <w:tcW w:w="2380" w:type="dxa"/>
          </w:tcPr>
          <w:p w:rsidR="00F520A6" w:rsidRPr="008F0120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الاختزال </w:t>
            </w:r>
          </w:p>
        </w:tc>
        <w:tc>
          <w:tcPr>
            <w:tcW w:w="4394" w:type="dxa"/>
          </w:tcPr>
          <w:p w:rsidR="00F520A6" w:rsidRPr="0064062A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يتميز بالسرعة ، من الصعب عمل الهندسة العكسية للعملية، المخرجات بطول ثابت بغض النظر عن طول المدخلات.</w:t>
            </w:r>
          </w:p>
        </w:tc>
        <w:tc>
          <w:tcPr>
            <w:tcW w:w="3676" w:type="dxa"/>
          </w:tcPr>
          <w:p w:rsidR="00F520A6" w:rsidRPr="0064062A" w:rsidP="00C4032C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عُرضة للتصادم في الخوارزميات الضعيفة،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حيث يمكن لمدخلين مختلفين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إ</w:t>
            </w:r>
            <w:r w:rsidRPr="008F0120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نتاج المخرج نفسه.</w:t>
            </w:r>
          </w:p>
        </w:tc>
      </w:tr>
    </w:tbl>
    <w:p w:rsidR="00F520A6" w:rsidP="00F520A6">
      <w:pPr>
        <w:pStyle w:val="NoSpacing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F520A6" w:rsidP="00F520A6">
      <w:pPr>
        <w:pStyle w:val="NoSpacing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F520A6" w:rsidP="00F520A6">
      <w:pPr>
        <w:pStyle w:val="NoSpacing"/>
        <w:rPr>
          <w:rFonts w:ascii="Sakkal Majalla" w:hAnsi="Sakkal Majalla" w:cs="Sakkal Majalla"/>
          <w:b/>
          <w:bCs/>
          <w:sz w:val="32"/>
          <w:szCs w:val="32"/>
        </w:rPr>
      </w:pPr>
    </w:p>
    <w:p w:rsidR="00F520A6" w:rsidP="00F520A6">
      <w:pPr>
        <w:pStyle w:val="NoSpacing"/>
        <w:rPr>
          <w:rFonts w:ascii="Sakkal Majalla" w:hAnsi="Sakkal Majalla" w:cs="Sakkal Majalla"/>
          <w:b/>
          <w:bCs/>
          <w:sz w:val="32"/>
          <w:szCs w:val="32"/>
        </w:rPr>
      </w:pPr>
    </w:p>
    <w:p w:rsidR="00F520A6" w:rsidRPr="0064062A" w:rsidP="00F520A6">
      <w:pPr>
        <w:pStyle w:val="NoSpacing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150283</wp:posOffset>
                </wp:positionV>
                <wp:extent cx="671830" cy="566877"/>
                <wp:effectExtent l="0" t="0" r="13970" b="5080"/>
                <wp:wrapNone/>
                <wp:docPr id="1928080667" name="مجموعة 1928080667">
                  <a:hlinkClick xmlns:a="http://schemas.openxmlformats.org/drawingml/2006/main" xmlns:r="http://schemas.openxmlformats.org/officeDocument/2006/relationships" r:id="rId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1830" cy="566877"/>
                          <a:chOff x="0" y="0"/>
                          <a:chExt cx="1023504" cy="705085"/>
                        </a:xfrm>
                      </wpg:grpSpPr>
                      <wps:wsp xmlns:wps="http://schemas.microsoft.com/office/word/2010/wordprocessingShape">
                        <wps:cNvPr id="112316504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916909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578844574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854" y="252747"/>
                            <a:ext cx="880017" cy="45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20A6" w:rsidRPr="00AF465B" w:rsidP="00F520A6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4,5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28080667" o:spid="_x0000_s1052" style="width:52.9pt;height:44.65pt;margin-top:11.85pt;margin-left:12pt;mso-height-relative:margin;mso-width-relative:margin;position:absolute;z-index:251689984" coordsize="10235,7050" o:button="t">
                <v:roundrect id="مستطيل: زوايا مستديرة 10" o:spid="_x0000_s1053" style="width:10096;height:6381;mso-wrap-style:square;position:absolute;v-text-anchor:top;visibility:visible" arcsize="10923f" filled="f"/>
                <v:shape id="رابط كسهم مستقيم 11" o:spid="_x0000_s1054" type="#_x0000_t32" style="width:10097;height:0;flip:x;left:138;mso-wrap-style:square;position:absolute;top:3067;visibility:visible" o:connectortype="straight"/>
                <v:shape id="مربع نص 12" o:spid="_x0000_s1055" type="#_x0000_t202" style="width:8800;height:4523;left:138;mso-wrap-style:square;position:absolute;top:2527;v-text-anchor:top;visibility:visible" filled="f" stroked="f">
                  <v:textbox>
                    <w:txbxContent>
                      <w:p w:rsidR="00F520A6" w:rsidRPr="00AF465B" w:rsidP="00F520A6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4,5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20A6" w:rsidRPr="0064062A" w:rsidP="00F520A6">
      <w:pPr>
        <w:tabs>
          <w:tab w:val="left" w:pos="2984"/>
        </w:tabs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4062A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السؤال الثالث :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( نصف درجة لكل فقرة )</w:t>
      </w:r>
    </w:p>
    <w:p w:rsidR="00F520A6" w:rsidRPr="0064062A" w:rsidP="00F520A6">
      <w:pPr>
        <w:pStyle w:val="NoSpacing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62A">
        <w:rPr>
          <w:rFonts w:ascii="Sakkal Majalla" w:hAnsi="Sakkal Majalla" w:cs="Sakkal Majalla"/>
          <w:b/>
          <w:bCs/>
          <w:sz w:val="32"/>
          <w:szCs w:val="32"/>
          <w:rtl/>
        </w:rPr>
        <w:t>عددي ما يلي :</w:t>
      </w:r>
      <w:r w:rsidRPr="0064062A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</w:p>
    <w:p w:rsidR="00F520A6" w:rsidRPr="0064062A" w:rsidP="00F520A6">
      <w:pPr>
        <w:pStyle w:val="NoSpacing"/>
        <w:numPr>
          <w:ilvl w:val="0"/>
          <w:numId w:val="37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</w:t>
      </w:r>
      <w:r w:rsidRPr="00E94E6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لمخاطر الأمنية المرتبطة بالمدن الذكية </w:t>
      </w:r>
      <w:r w:rsidRPr="0064062A">
        <w:rPr>
          <w:rFonts w:ascii="Sakkal Majalla" w:hAnsi="Sakkal Majalla" w:cs="Sakkal Majalla"/>
          <w:b/>
          <w:bCs/>
          <w:sz w:val="28"/>
          <w:szCs w:val="28"/>
          <w:rtl/>
        </w:rPr>
        <w:t>؟ اثنين فقط</w:t>
      </w:r>
    </w:p>
    <w:p w:rsidR="00F520A6" w:rsidRPr="00E94E6D" w:rsidP="00F520A6">
      <w:pPr>
        <w:pStyle w:val="NoSpacing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94E6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قابلية الأجهزة للاختراق </w:t>
      </w:r>
    </w:p>
    <w:p w:rsidR="00F520A6" w:rsidRPr="00E94E6D" w:rsidP="00F520A6">
      <w:pPr>
        <w:pStyle w:val="NoSpacing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94E6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خصوصية البيانات </w:t>
      </w:r>
    </w:p>
    <w:p w:rsidR="00F520A6" w:rsidRPr="00E94E6D" w:rsidP="00F520A6">
      <w:pPr>
        <w:pStyle w:val="NoSpacing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94E6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الهجمات </w:t>
      </w:r>
      <w:r w:rsidRPr="00E94E6D">
        <w:rPr>
          <w:rFonts w:ascii="Sakkal Majalla" w:hAnsi="Sakkal Majalla" w:cs="Sakkal Majalla"/>
          <w:b/>
          <w:bCs/>
          <w:sz w:val="28"/>
          <w:szCs w:val="28"/>
          <w:rtl/>
        </w:rPr>
        <w:t>السيبرانية</w:t>
      </w:r>
      <w:r w:rsidRPr="00E94E6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:rsidR="00F520A6" w:rsidRPr="0064062A" w:rsidP="00F520A6">
      <w:pPr>
        <w:pStyle w:val="NoSpacing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94E6D">
        <w:rPr>
          <w:rFonts w:ascii="Sakkal Majalla" w:hAnsi="Sakkal Majalla" w:cs="Sakkal Majalla"/>
          <w:b/>
          <w:bCs/>
          <w:sz w:val="28"/>
          <w:szCs w:val="28"/>
          <w:rtl/>
        </w:rPr>
        <w:t>عدم وجود المعايير القياسية</w:t>
      </w:r>
    </w:p>
    <w:p w:rsidR="00F520A6" w:rsidRPr="0064062A" w:rsidP="00F520A6">
      <w:pPr>
        <w:pStyle w:val="NoSpacing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4062A">
        <w:rPr>
          <w:rFonts w:ascii="Sakkal Majalla" w:eastAsia="Calibri" w:hAnsi="Sakkal Majalla" w:cs="Sakkal Majalla"/>
          <w:b/>
          <w:bCs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12123420</wp:posOffset>
                </wp:positionH>
                <wp:positionV relativeFrom="paragraph">
                  <wp:posOffset>0</wp:posOffset>
                </wp:positionV>
                <wp:extent cx="571500" cy="727710"/>
                <wp:effectExtent l="0" t="0" r="12700" b="8890"/>
                <wp:wrapNone/>
                <wp:docPr id="240643178" name="شكل بيضاوي 2406431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0A6" w:rsidP="00F520A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520A6" w:rsidP="00F520A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0643178" o:spid="_x0000_s1056" style="width:45pt;height:57.3pt;margin-top:0;margin-left:95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fillcolor="white" strokecolor="black" strokeweight="1pt">
                <v:stroke joinstyle="miter"/>
                <v:textbox>
                  <w:txbxContent>
                    <w:p w:rsidR="00F520A6" w:rsidP="00F520A6">
                      <w:pPr>
                        <w:jc w:val="center"/>
                        <w:rPr>
                          <w:rtl/>
                        </w:rPr>
                      </w:pPr>
                    </w:p>
                    <w:p w:rsidR="00F520A6" w:rsidP="00F520A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</w:p>
    <w:p w:rsidR="00F520A6" w:rsidP="00F520A6">
      <w:pPr>
        <w:pStyle w:val="NoSpacing"/>
        <w:numPr>
          <w:ilvl w:val="0"/>
          <w:numId w:val="37"/>
        </w:numPr>
        <w:spacing w:line="276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64062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الأنواع الرئيسية لهجمات الهندسة الاجتماعية </w:t>
      </w:r>
      <w:r w:rsidRPr="0064062A">
        <w:rPr>
          <w:rFonts w:ascii="Sakkal Majalla" w:hAnsi="Sakkal Majalla" w:cs="Sakkal Majalla"/>
          <w:b/>
          <w:bCs/>
          <w:sz w:val="28"/>
          <w:szCs w:val="28"/>
          <w:rtl/>
        </w:rPr>
        <w:t>؟ ( اثنين فقط )</w:t>
      </w:r>
    </w:p>
    <w:p w:rsidR="00F520A6" w:rsidRPr="00CD5E84" w:rsidP="00F520A6">
      <w:pPr>
        <w:pStyle w:val="NoSpacing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D5E8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هجوم </w:t>
      </w:r>
      <w:r w:rsidRPr="00CD5E84">
        <w:rPr>
          <w:rFonts w:ascii="Sakkal Majalla" w:hAnsi="Sakkal Majalla" w:cs="Sakkal Majalla"/>
          <w:b/>
          <w:bCs/>
          <w:sz w:val="28"/>
          <w:szCs w:val="28"/>
          <w:rtl/>
        </w:rPr>
        <w:t>التصيد</w:t>
      </w:r>
      <w:r w:rsidRPr="00CD5E8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الالكتروني </w:t>
      </w:r>
    </w:p>
    <w:p w:rsidR="00F520A6" w:rsidRPr="000E6570" w:rsidP="00F520A6">
      <w:pPr>
        <w:pStyle w:val="NoSpacing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E657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هجوم تصيد الرسائل القصيرة </w:t>
      </w:r>
    </w:p>
    <w:p w:rsidR="00F520A6" w:rsidP="00F520A6">
      <w:pPr>
        <w:pStyle w:val="NoSpacing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E657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هجوم </w:t>
      </w:r>
      <w:r w:rsidRPr="000E6570">
        <w:rPr>
          <w:rFonts w:ascii="Sakkal Majalla" w:hAnsi="Sakkal Majalla" w:cs="Sakkal Majalla"/>
          <w:b/>
          <w:bCs/>
          <w:sz w:val="28"/>
          <w:szCs w:val="28"/>
          <w:rtl/>
        </w:rPr>
        <w:t>التصيد</w:t>
      </w:r>
      <w:r w:rsidRPr="000E657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الصوتي</w:t>
      </w:r>
    </w:p>
    <w:p w:rsidR="00F520A6" w:rsidP="00F520A6">
      <w:pPr>
        <w:pStyle w:val="NoSpacing"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F520A6" w:rsidP="00F520A6">
      <w:pPr>
        <w:pStyle w:val="NoSpacing"/>
        <w:numPr>
          <w:ilvl w:val="0"/>
          <w:numId w:val="37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طرائق التحليل  في  </w:t>
      </w:r>
      <w:r w:rsidRPr="00CD5E8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التحليل الجنائي الرقمي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64062A">
        <w:rPr>
          <w:rFonts w:ascii="Sakkal Majalla" w:hAnsi="Sakkal Majalla" w:cs="Sakkal Majalla"/>
          <w:b/>
          <w:bCs/>
          <w:sz w:val="28"/>
          <w:szCs w:val="28"/>
          <w:rtl/>
        </w:rPr>
        <w:t>(اثنين فقط )</w:t>
      </w:r>
    </w:p>
    <w:p w:rsidR="00F520A6" w:rsidP="00F520A6">
      <w:pPr>
        <w:pStyle w:val="NoSpacing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D5E84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12150090</wp:posOffset>
                </wp:positionH>
                <wp:positionV relativeFrom="paragraph">
                  <wp:posOffset>-635</wp:posOffset>
                </wp:positionV>
                <wp:extent cx="571500" cy="727710"/>
                <wp:effectExtent l="0" t="0" r="12700" b="8890"/>
                <wp:wrapNone/>
                <wp:docPr id="41" name="شكل بيضاوي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0A6" w:rsidP="00F520A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520A6" w:rsidP="00F520A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1" o:spid="_x0000_s1057" style="width:45pt;height:57.3pt;margin-top:-0.05pt;margin-left:956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1pt">
                <v:stroke joinstyle="miter"/>
                <v:textbox>
                  <w:txbxContent>
                    <w:p w:rsidR="00F520A6" w:rsidP="00F520A6">
                      <w:pPr>
                        <w:jc w:val="center"/>
                        <w:rPr>
                          <w:rtl/>
                        </w:rPr>
                      </w:pPr>
                    </w:p>
                    <w:p w:rsidR="00F520A6" w:rsidP="00F520A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  <w:r w:rsidRPr="00CD5E84">
        <w:rPr>
          <w:rFonts w:ascii="Sakkal Majalla" w:hAnsi="Sakkal Majalla" w:cs="Sakkal Majalla"/>
          <w:b/>
          <w:bCs/>
          <w:sz w:val="28"/>
          <w:szCs w:val="28"/>
          <w:rtl/>
        </w:rPr>
        <w:t>التحليل الجنائي لنظام الملفات</w:t>
      </w:r>
    </w:p>
    <w:p w:rsidR="00F520A6" w:rsidP="00F520A6">
      <w:pPr>
        <w:pStyle w:val="NoSpacing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D5E8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التحليل الجنائي للذاكرة </w:t>
      </w:r>
    </w:p>
    <w:p w:rsidR="00F520A6" w:rsidP="00F520A6">
      <w:pPr>
        <w:pStyle w:val="NoSpacing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D5E8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التحليل الجنائي للشبكة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:rsidR="00F520A6" w:rsidP="00F520A6">
      <w:pPr>
        <w:pStyle w:val="NoSpacing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D5E84">
        <w:rPr>
          <w:rFonts w:ascii="Sakkal Majalla" w:hAnsi="Sakkal Majalla" w:cs="Sakkal Majalla"/>
          <w:b/>
          <w:bCs/>
          <w:sz w:val="28"/>
          <w:szCs w:val="28"/>
          <w:rtl/>
        </w:rPr>
        <w:t>تحليل السجلات</w:t>
      </w:r>
    </w:p>
    <w:p w:rsidR="00F520A6" w:rsidP="00F520A6">
      <w:pPr>
        <w:pStyle w:val="NoSpacing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F520A6" w:rsidRPr="00045F32" w:rsidP="00F520A6">
      <w:pPr>
        <w:pStyle w:val="NoSpacing"/>
        <w:numPr>
          <w:ilvl w:val="0"/>
          <w:numId w:val="37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المكونات الرئيسية لضوابط الأمن </w:t>
      </w: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>السيبراني</w:t>
      </w: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للبيانات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:rsidR="00F520A6" w:rsidRPr="00045F32" w:rsidP="00F520A6">
      <w:pPr>
        <w:pStyle w:val="NoSpacing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>حوكمة</w:t>
      </w: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الأمن </w:t>
      </w: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>السيبراني</w:t>
      </w: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:rsidR="00F520A6" w:rsidRPr="00045F32" w:rsidP="00F520A6">
      <w:pPr>
        <w:pStyle w:val="NoSpacing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تعزيز الامن </w:t>
      </w: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>السيبراني</w:t>
      </w: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:rsidR="00F520A6" w:rsidRPr="0064062A" w:rsidP="00F520A6">
      <w:pPr>
        <w:pStyle w:val="NoSpacing"/>
        <w:spacing w:line="276" w:lineRule="auto"/>
        <w:ind w:left="560"/>
        <w:rPr>
          <w:rFonts w:ascii="Sakkal Majalla" w:hAnsi="Sakkal Majalla" w:cs="Sakkal Majalla"/>
          <w:b/>
          <w:bCs/>
          <w:sz w:val="28"/>
          <w:szCs w:val="28"/>
        </w:rPr>
      </w:pP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الأمن </w:t>
      </w: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>السيبراني</w:t>
      </w:r>
      <w:r w:rsidRPr="00045F3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المتعلق بالأطراف الخارجية والحوسبة السحابية</w:t>
      </w:r>
    </w:p>
    <w:p w:rsidR="00F520A6" w:rsidP="00F520A6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p w:rsidR="00CD5E84" w:rsidRPr="00654F23" w:rsidP="00F520A6">
      <w:pPr>
        <w:sectPr w:rsidSect="00262FDB">
          <w:headerReference w:type="default" r:id="rId7"/>
          <w:footerReference w:type="even" r:id="rId8"/>
          <w:footerReference w:type="default" r:id="rId9"/>
          <w:pgSz w:w="11900" w:h="16840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MediumList1"/>
        <w:tblpPr w:leftFromText="180" w:rightFromText="180" w:vertAnchor="text" w:horzAnchor="margin" w:tblpXSpec="right" w:tblpY="-89"/>
        <w:tblOverlap w:val="never"/>
        <w:bidiVisual/>
        <w:tblW w:w="8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160"/>
        <w:gridCol w:w="4140"/>
        <w:gridCol w:w="984"/>
        <w:gridCol w:w="1709"/>
      </w:tblGrid>
      <w:tr w14:paraId="27AE9031" w14:textId="77777777" w:rsidTr="00DF6D0D">
        <w:tblPrEx>
          <w:tblW w:w="8993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rPr>
          <w:trHeight w:hRule="exact" w:val="543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87" w:rsidRPr="00024689" w:rsidP="00DF6D0D" w14:paraId="3618D92E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eastAsiaTheme="majorEastAsia" w:cs="Sakkal Majalla"/>
                <w:b/>
                <w:bCs/>
                <w:sz w:val="20"/>
                <w:szCs w:val="20"/>
                <w:rtl/>
              </w:rPr>
              <w:t>المملكة العربية السعودية</w:t>
            </w:r>
          </w:p>
          <w:p w:rsidR="00974587" w:rsidRPr="00024689" w:rsidP="00DF6D0D" w14:paraId="7250810A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eastAsiaTheme="majorEastAsia" w:cs="Sakkal Majalla"/>
                <w:b/>
                <w:bCs/>
                <w:sz w:val="20"/>
                <w:szCs w:val="20"/>
                <w:rtl/>
              </w:rPr>
              <w:t>وزارة التعليم</w:t>
            </w:r>
          </w:p>
          <w:p w:rsidR="00974587" w:rsidRPr="00024689" w:rsidP="00DF6D0D" w14:paraId="157359D7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eastAsiaTheme="majorEastAsia" w:cs="Sakkal Majalla"/>
                <w:b/>
                <w:bCs/>
                <w:sz w:val="20"/>
                <w:szCs w:val="20"/>
                <w:rtl/>
              </w:rPr>
              <w:t>الإدارة العامة للتعليم بجدة</w:t>
            </w:r>
          </w:p>
          <w:p w:rsidR="00974587" w:rsidRPr="00024689" w:rsidP="00DF6D0D" w14:paraId="054A54AA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eastAsiaTheme="majorEastAsia" w:cs="Sakkal Majalla"/>
                <w:b/>
                <w:bCs/>
                <w:sz w:val="20"/>
                <w:szCs w:val="20"/>
                <w:rtl/>
              </w:rPr>
              <w:t>الثانوية</w:t>
            </w:r>
            <w:r>
              <w:rPr>
                <w:rFonts w:ascii="Sakkal Majalla" w:hAnsi="Sakkal Majalla" w:eastAsiaTheme="majorEastAsia" w:cs="Sakkal Majalla" w:hint="cs"/>
                <w:b/>
                <w:bCs/>
                <w:sz w:val="20"/>
                <w:szCs w:val="20"/>
                <w:rtl/>
              </w:rPr>
              <w:t xml:space="preserve"> 17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87" w:rsidRPr="00024689" w:rsidP="00DF6D0D" w14:paraId="0F9EC325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3810</wp:posOffset>
                  </wp:positionV>
                  <wp:extent cx="361950" cy="305435"/>
                  <wp:effectExtent l="0" t="0" r="0" b="0"/>
                  <wp:wrapNone/>
                  <wp:docPr id="1" name="صورة 1" descr="C:\Users\Eng.Omar\Desktop\14448266078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Eng.Omar\Desktop\14448266078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4587" w:rsidRPr="00024689" w:rsidP="00DF6D0D" w14:paraId="58B11D8F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  <w:p w:rsidR="00974587" w:rsidRPr="00024689" w:rsidP="00DF6D0D" w14:paraId="1DC7DCDB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eastAsiaTheme="majorEastAsia" w:cs="Sakkal Majalla" w:hint="cs"/>
                <w:sz w:val="20"/>
                <w:szCs w:val="20"/>
                <w:rtl/>
              </w:rPr>
              <w:t>ا</w:t>
            </w:r>
            <w:r w:rsidRPr="0092429F">
              <w:rPr>
                <w:rFonts w:ascii="Sakkal Majalla" w:hAnsi="Sakkal Majalla" w:eastAsiaTheme="majorEastAsia" w:cs="Sakkal Majalla"/>
                <w:sz w:val="20"/>
                <w:szCs w:val="20"/>
                <w:rtl/>
              </w:rPr>
              <w:t xml:space="preserve">لاختبار النظري النهائي لمادة الأمن </w:t>
            </w:r>
            <w:r w:rsidRPr="0092429F">
              <w:rPr>
                <w:rFonts w:ascii="Sakkal Majalla" w:hAnsi="Sakkal Majalla" w:eastAsiaTheme="majorEastAsia" w:cs="Sakkal Majalla"/>
                <w:sz w:val="20"/>
                <w:szCs w:val="20"/>
                <w:rtl/>
              </w:rPr>
              <w:t>السيبراني</w:t>
            </w:r>
            <w:r w:rsidRPr="0092429F">
              <w:rPr>
                <w:rFonts w:ascii="Sakkal Majalla" w:hAnsi="Sakkal Majalla" w:eastAsiaTheme="majorEastAsia" w:cs="Sakkal Majalla"/>
                <w:sz w:val="20"/>
                <w:szCs w:val="20"/>
                <w:rtl/>
              </w:rPr>
              <w:t xml:space="preserve"> للصف الثالث الثانوي الفصل الدراسي الثالث العام الدراسي1445هـ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87" w:rsidRPr="00024689" w:rsidP="00DF6D0D" w14:paraId="1770723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sz w:val="20"/>
                <w:szCs w:val="20"/>
                <w:rtl/>
              </w:rPr>
              <w:t>الاسم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87" w:rsidRPr="00024689" w:rsidP="00DF6D0D" w14:paraId="4FDB35DF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14:paraId="0DCC72CF" w14:textId="77777777" w:rsidTr="00DF6D0D">
        <w:tblPrEx>
          <w:tblW w:w="8993" w:type="dxa"/>
          <w:tblLayout w:type="fixed"/>
          <w:tblLook w:val="04A0"/>
        </w:tblPrEx>
        <w:trPr>
          <w:trHeight w:hRule="exact" w:val="73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87" w:rsidRPr="00024689" w:rsidP="00DF6D0D" w14:paraId="6EDE7C0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87" w:rsidRPr="00024689" w:rsidP="00DF6D0D" w14:paraId="6848ABF3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4587" w:rsidRPr="00024689" w:rsidP="00DF6D0D" w14:paraId="46F964E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sz w:val="20"/>
                <w:szCs w:val="20"/>
                <w:rtl/>
              </w:rPr>
              <w:t>الصف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4587" w:rsidRPr="00024689" w:rsidP="00DF6D0D" w14:paraId="68A1447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</w:tbl>
    <w:p w:rsidR="00974587" w:rsidP="00974587" w14:paraId="775D200D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</w:rPr>
      </w:pPr>
      <w:r w:rsidRPr="00024689">
        <w:rPr>
          <w:rFonts w:ascii="Sakkal Majalla" w:hAnsi="Sakkal Majalla" w:cs="Sakkal Majalla"/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781050" cy="625475"/>
                <wp:effectExtent l="76200" t="0" r="19050" b="212725"/>
                <wp:wrapNone/>
                <wp:docPr id="7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1050" cy="625475"/>
                          <a:chOff x="0" y="-71213"/>
                          <a:chExt cx="699246" cy="650875"/>
                        </a:xfrm>
                      </wpg:grpSpPr>
                      <wps:wsp xmlns:wps="http://schemas.microsoft.com/office/word/2010/wordprocessingShape">
                        <wps:cNvPr id="8" name="Speech Bubble: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-71213"/>
                            <a:ext cx="699246" cy="650875"/>
                          </a:xfrm>
                          <a:prstGeom prst="wedgeRectCallout">
                            <a:avLst>
                              <a:gd name="adj1" fmla="val -35625"/>
                              <a:gd name="adj2" fmla="val 658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0" dist="107763" dir="81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74587" w:rsidRPr="0094201B" w:rsidP="00974587" w14:textId="77777777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Straight Connector 63"/>
                        <wps:cNvCnPr/>
                        <wps:spPr>
                          <a:xfrm flipH="1">
                            <a:off x="0" y="335280"/>
                            <a:ext cx="6991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" o:spid="_x0000_s1058" style="width:69pt;height:66pt;margin-top:0.2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92032" coordorigin="0,-2363" coordsize="21600,21600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59" type="#_x0000_t61" style="width:21600;height:21600;position:absolute;top:-2363;v-text-anchor:top" adj="15735,-1019" fillcolor="white" stroked="t" strokecolor="black" strokeweight="0.75pt">
                  <v:shadow on="t" type="perspective" opacity="32897f" offset="-6pt,6pt"/>
                  <v:textbox>
                    <w:txbxContent>
                      <w:p w:rsidR="00974587" w:rsidRPr="0094201B" w:rsidP="00974587" w14:paraId="54F387F2" w14:textId="77777777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line id="_x0000_s1060" style="flip:x;position:absolute;v-text-anchor:top" from="0,11127" to="21597,11127" fillcolor="this" stroked="t" strokecolor="black" strokeweight="0.5pt"/>
                <w10:wrap anchorx="margin"/>
              </v:group>
            </w:pict>
          </mc:Fallback>
        </mc:AlternateContent>
      </w:r>
    </w:p>
    <w:p w:rsidR="00974587" w:rsidP="00974587" w14:paraId="4AA37D0C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</w:rPr>
      </w:pPr>
    </w:p>
    <w:p w:rsidR="00974587" w:rsidP="00974587" w14:paraId="7D01059B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</w:rPr>
      </w:pPr>
    </w:p>
    <w:p w:rsidR="00974587" w:rsidRPr="0092429F" w:rsidP="00974587" w14:paraId="2B40F9C1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6"/>
          <w:szCs w:val="6"/>
          <w:u w:val="single"/>
          <w:rtl/>
        </w:rPr>
      </w:pPr>
    </w:p>
    <w:p w:rsidR="00974587" w:rsidRPr="00024689" w:rsidP="00974587" w14:paraId="76BA30E9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</w:rPr>
      </w:pPr>
      <w:r w:rsidRPr="00024689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السؤال الأول: </w:t>
      </w:r>
      <w:r w:rsidRPr="00024689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 xml:space="preserve">أ) </w:t>
      </w:r>
      <w:r w:rsidRPr="0002468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اختاري الإجابة الصحيحة </w:t>
      </w:r>
      <w:r w:rsidRPr="00024689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فيما يلي ثم ضللي رمز إجابتك في ورقة الإجابة </w:t>
      </w:r>
      <w:r w:rsidRPr="0002468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: </w:t>
      </w:r>
    </w:p>
    <w:tbl>
      <w:tblPr>
        <w:tblStyle w:val="TableGrid0"/>
        <w:bidiVisual/>
        <w:tblW w:w="10642" w:type="dxa"/>
        <w:tblLayout w:type="fixed"/>
        <w:tblLook w:val="0600"/>
      </w:tblPr>
      <w:tblGrid>
        <w:gridCol w:w="2993"/>
        <w:gridCol w:w="2340"/>
        <w:gridCol w:w="2520"/>
        <w:gridCol w:w="2789"/>
      </w:tblGrid>
      <w:tr w14:paraId="12C38D1B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5FF345A4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1-من المبادئ الأساسية للأمن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والتي تؤكد دقة البيانات وعدم التلاعب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بها :</w:t>
            </w:r>
          </w:p>
        </w:tc>
      </w:tr>
      <w:tr w14:paraId="417A359E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73090731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أ-السرية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3C65E075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ب-التوافر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2B60B382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ج-الدقة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37D3553F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د-السلامة</w:t>
            </w:r>
          </w:p>
        </w:tc>
      </w:tr>
      <w:tr w14:paraId="0F1DCD7C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0867BF2D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2-تختم مرحلة ........كل حادق أمني بتقديم خطة مفصلة للدعم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المستمر:</w:t>
            </w:r>
          </w:p>
        </w:tc>
      </w:tr>
      <w:tr w14:paraId="47895397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0560C101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أ-التحقيق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6BD8E441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ب-الدعم والإبلاغ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7AB987D9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ج-التأمين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3A9D81CC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د-التحول</w:t>
            </w:r>
          </w:p>
        </w:tc>
      </w:tr>
      <w:tr w14:paraId="32D5F724" w14:textId="77777777" w:rsidTr="00DF6D0D">
        <w:tblPrEx>
          <w:tblW w:w="10642" w:type="dxa"/>
          <w:tblLayout w:type="fixed"/>
          <w:tblLook w:val="0600"/>
        </w:tblPrEx>
        <w:trPr>
          <w:trHeight w:val="453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7A589195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-هو أي شيء ذو قيمة لفرد أو مؤسسة أو دولة يُمكنه أن يتأثر سلبا بهجوم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سيبراني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ضار .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المصطلح المناسب للتعريف السابق هو : </w:t>
            </w:r>
          </w:p>
        </w:tc>
      </w:tr>
      <w:tr w14:paraId="2388E8CB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5576FD37" w14:textId="77777777">
            <w:pPr>
              <w:bidi w:val="0"/>
              <w:spacing w:after="0" w:line="276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أ-أصول الأمن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50DCF85A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ب-ثغرات الأمن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48307893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ج-مخاطر الأمن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068E7E1E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د-الهجمات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السيبرانية</w:t>
            </w:r>
          </w:p>
        </w:tc>
      </w:tr>
      <w:tr w14:paraId="722866FD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56576772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تعد عملية .............مكونا أساسيا في الأمن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حيث تساعد المؤسسات على إدارة هويات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المستخدمين: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1C15AD47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1303EB4E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أ-إدارة الهوية والوصول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1866B853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ب-التعتيم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37BA0957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ج-التنويع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7705297E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د-التفويض</w:t>
            </w:r>
          </w:p>
        </w:tc>
      </w:tr>
      <w:tr w14:paraId="0D0278AB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06A542D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هجمات ..........هي هجمات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سيبرانية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يعترض بها المهاجم الاتصالات بين طرفين للتنصت أو التلاعب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بالمحادثة:</w:t>
            </w:r>
          </w:p>
        </w:tc>
      </w:tr>
      <w:tr w14:paraId="551FF54A" w14:textId="77777777" w:rsidTr="00DF6D0D">
        <w:tblPrEx>
          <w:tblW w:w="10642" w:type="dxa"/>
          <w:tblLayout w:type="fixed"/>
          <w:tblLook w:val="0600"/>
        </w:tblPrEx>
        <w:trPr>
          <w:trHeight w:val="332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32DBF8EF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أ-البرمجة العابرة للمواقع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3BE9C73C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ب-حجب الخدمة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128D1D8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 التهديد المتقدم  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4AB321AE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 الوسيط </w:t>
            </w:r>
          </w:p>
        </w:tc>
      </w:tr>
      <w:tr w14:paraId="39A3F5AE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4611F2FF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6-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يهدف ...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GB"/>
              </w:rPr>
              <w:t>.. إل</w:t>
            </w:r>
            <w:r w:rsidRPr="00A62360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  <w:lang w:eastAsia="en-GB"/>
              </w:rPr>
              <w:t>ى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 الكشف عن نقاط الضعف التي قد لا تكشفها عمليات المسح الآلي :</w:t>
            </w:r>
          </w:p>
        </w:tc>
      </w:tr>
      <w:tr w14:paraId="4577B5F0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6214F444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أ-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 w:eastAsia="en-GB"/>
              </w:rPr>
              <w:t>الإذن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 xml:space="preserve"> والتفويض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58EBCFA9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ب-اختبار الاختراق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698A6301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ج-الإفصاح والمعالجة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7D050AAE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د-التعليم </w:t>
            </w:r>
          </w:p>
        </w:tc>
      </w:tr>
      <w:tr w14:paraId="31C42456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1C8B9447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يتضمن العناية بالمكونات المادية لنظام الحاسب مثل : المعالجات والذاكرة </w:t>
            </w:r>
          </w:p>
        </w:tc>
      </w:tr>
      <w:tr w14:paraId="3A2B9691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4CB2C817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أ-أمن العتاد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01B2F3D3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ب-القرصنة الأخلاقية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4940947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ج-مصادقة المستخدم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4D8D20AE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د-فجوة الشبكة</w:t>
            </w:r>
          </w:p>
        </w:tc>
      </w:tr>
      <w:tr w14:paraId="5BCA6D32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353C0CF9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8-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في........يتم استخدام تقنيات مثل :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التصيد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الإلكتروني والتحجج الاحتيالي لخداع المستخدمين </w:t>
            </w:r>
          </w:p>
        </w:tc>
      </w:tr>
      <w:tr w14:paraId="68508BB4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7FCBEE9A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أ-هجمات حجب الخدمة الموزع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4D8D892C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ب-هجمات الوسيط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49D44728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ج-الهندسة الاجتماعية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6FBAB221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د-هجوم القوة المفرطة </w:t>
            </w:r>
          </w:p>
        </w:tc>
      </w:tr>
      <w:tr w14:paraId="797E3C45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750C71FF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 الأمثلة على فايروس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الديدان: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56EFB98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7ADB0DD6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 كول ويب سيرش 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40AEC4CD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ب-ماي دووم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0BC0C245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قاتور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7CE983B7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 حصان طروادة</w:t>
            </w:r>
          </w:p>
        </w:tc>
      </w:tr>
      <w:tr w14:paraId="5495D7F4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2DB6B04A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-يتضمن حماية البرامج والتطبيقات التي تعمل على نظام الحاسب من الثغرات الأمنية والأخطاء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البرمجية: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D264838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138A9A03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أ-أمن نظام التشغيل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47432DEC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ب-أمن البرمجيات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77457F7D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ج-أمن نظام العتاد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4038C690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د-أمن سلسلة التوريد</w:t>
            </w:r>
          </w:p>
        </w:tc>
      </w:tr>
      <w:tr w14:paraId="39EAAB94" w14:textId="77777777" w:rsidTr="00DF6D0D">
        <w:tblPrEx>
          <w:tblW w:w="10642" w:type="dxa"/>
          <w:tblLayout w:type="fixed"/>
          <w:tblLook w:val="0600"/>
        </w:tblPrEx>
        <w:trPr>
          <w:trHeight w:val="512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024689" w:rsidP="00DF6D0D" w14:paraId="20AD783E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2468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</w:t>
            </w:r>
            <w:r w:rsidRPr="0002468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</w:t>
            </w:r>
            <w:r w:rsidRPr="0002468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-أحصنة طروادة </w:t>
            </w:r>
            <w:r w:rsidRPr="0002468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العتادية</w:t>
            </w:r>
            <w:r w:rsidRPr="0002468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هي .....</w:t>
            </w:r>
            <w:r w:rsidRPr="0002468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</w:t>
            </w:r>
            <w:r w:rsidRPr="0002468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..أو مكونات ضارة مخفية داخل العتاد لديها القدرة على اختراق النظام أو تسريب معلومات حساسة : </w:t>
            </w:r>
          </w:p>
        </w:tc>
      </w:tr>
      <w:tr w14:paraId="170561D3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7AC52A6C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أ-شرائح اتصال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78F97362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ب-أجهزة مقلدة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14CC6413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ج-أجهزة زائفة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0027EEE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د-دوائر الكترونية</w:t>
            </w:r>
          </w:p>
        </w:tc>
      </w:tr>
      <w:tr w14:paraId="7A083B32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448694D3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-شكل من أشكال البرامج المصغرة أو المضمنة في الأجهزة لتعمل بفعالية :</w:t>
            </w:r>
          </w:p>
        </w:tc>
      </w:tr>
      <w:tr w14:paraId="1FD0B15D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28D3E9B2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أ-البرمجيات غير المحدثة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64B92728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ب-أجهزة إنترنت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الأشياء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2E200D0A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ج-البرامج الثابتة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1EA0F481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د-التوائم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الرقمية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43ECEDC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2430EE9D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ملفات نصية صغيرة يتم وضعها على جهاز المستخدم بواسطة مواقع الويب لتتبع نشاط التصفح والتفضيلات نطلق عليها : .......</w:t>
            </w:r>
          </w:p>
        </w:tc>
      </w:tr>
      <w:tr w14:paraId="1AD76B65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78928EE2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أ-ملفات تعريف الارتباط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29806073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ب-تتبع السلوك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3D00E848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ج-انتحال الشخصية 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66DBD717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د-هجوم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التصيد</w:t>
            </w:r>
          </w:p>
        </w:tc>
      </w:tr>
      <w:tr w14:paraId="07D9A703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553FB398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-بروتوكول لمراقبة وإدارة أجهزة الشبكة هو : </w:t>
            </w:r>
          </w:p>
        </w:tc>
      </w:tr>
      <w:tr w14:paraId="0CE1E634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43E8DAEF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FTP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5723C92E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SFTP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12E9D90F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IP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3038C4C7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SNMP</w:t>
            </w:r>
          </w:p>
        </w:tc>
      </w:tr>
      <w:tr w14:paraId="7D4C22B6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A62360" w:rsidP="00DF6D0D" w14:paraId="51491F8C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-تقوم ..........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بتخزين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ملفات السجل التي تحتوي بيانات ومعلومات حول الأنشطة الخاصة بالمتصفح : </w:t>
            </w:r>
          </w:p>
        </w:tc>
      </w:tr>
      <w:tr w14:paraId="512A7F0F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2993" w:type="dxa"/>
            <w:shd w:val="clear" w:color="auto" w:fill="auto"/>
            <w:vAlign w:val="center"/>
          </w:tcPr>
          <w:p w:rsidR="00974587" w:rsidRPr="00A62360" w:rsidP="00DF6D0D" w14:paraId="6CDC8CB0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أ-جدول محددات موقع الموارد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4587" w:rsidRPr="00A62360" w:rsidP="00DF6D0D" w14:paraId="640E1D6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ب-متصفحات الويب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4587" w:rsidRPr="00A62360" w:rsidP="00DF6D0D" w14:paraId="0C8B77DA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ج-عداد الزيارة 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74587" w:rsidRPr="00A62360" w:rsidP="00DF6D0D" w14:paraId="5D81A1D6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margin">
                        <wp:posOffset>-128905</wp:posOffset>
                      </wp:positionH>
                      <wp:positionV relativeFrom="paragraph">
                        <wp:posOffset>-336550</wp:posOffset>
                      </wp:positionV>
                      <wp:extent cx="619125" cy="571500"/>
                      <wp:effectExtent l="0" t="0" r="28575" b="19050"/>
                      <wp:wrapNone/>
                      <wp:docPr id="3" name="سهم: لليسار 42">
                        <a:hlinkClick xmlns:a="http://schemas.openxmlformats.org/drawingml/2006/main" xmlns:r="http://schemas.openxmlformats.org/officeDocument/2006/relationships" r:id="rId1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74587" w:rsidRPr="00440A17" w:rsidP="00974587" w14:textId="77777777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40A1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يتبع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-1-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: لليسار 42" o:spid="_x0000_s1061" type="#_x0000_t66" href="https://www.madty.net/fd3/sf0012/" style="width:48.75pt;height:45pt;margin-top:-26.5pt;margin-left:-10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7936" adj="9969" fillcolor="white" stroked="t" strokecolor="black" strokeweight="2pt">
                      <v:textbox>
                        <w:txbxContent>
                          <w:p w:rsidR="00974587" w:rsidRPr="00440A17" w:rsidP="00974587" w14:paraId="1DB34408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0A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-1-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د-المراقبة المستمرة</w:t>
            </w:r>
          </w:p>
        </w:tc>
      </w:tr>
    </w:tbl>
    <w:p w:rsidR="00974587" w:rsidRPr="00A62360" w:rsidP="00974587" w14:paraId="66594700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</w:t>
      </w:r>
      <w:r w:rsidRPr="00A62360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لسؤال الثاني : </w:t>
      </w:r>
      <w:r w:rsidRPr="00A6236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أ)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ضعي</w:t>
      </w:r>
      <w:r w:rsidRPr="00A6236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A6236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" ص " </w:t>
      </w:r>
      <w:r w:rsidRPr="00A62360">
        <w:rPr>
          <w:rFonts w:ascii="Sakkal Majalla" w:hAnsi="Sakkal Majalla" w:cs="Sakkal Majalla"/>
          <w:b/>
          <w:bCs/>
          <w:sz w:val="28"/>
          <w:szCs w:val="28"/>
          <w:rtl/>
        </w:rPr>
        <w:t>الإجابة الصحيحة</w:t>
      </w:r>
      <w:r w:rsidRPr="00A6236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 " خ " للإجابة الخاطئة</w:t>
      </w:r>
      <w:r w:rsidRPr="00A6236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A6236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فيما يلي ثم ضللي رمز إجابتك في ورقة الإجابة </w:t>
      </w:r>
      <w:r w:rsidRPr="00A62360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:rsidR="00974587" w:rsidRPr="00A62360" w:rsidP="00974587" w14:paraId="0A05C211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margin" w:tblpXSpec="right" w:tblpYSpec="inside"/>
        <w:bidiVisual/>
        <w:tblW w:w="104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9683"/>
        <w:gridCol w:w="718"/>
      </w:tblGrid>
      <w:tr w14:paraId="68889AE0" w14:textId="77777777" w:rsidTr="00DF6D0D">
        <w:tblPrEx>
          <w:tblW w:w="1040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ayout w:type="fixed"/>
          <w:tblLook w:val="04A0"/>
        </w:tblPrEx>
        <w:trPr>
          <w:trHeight w:val="235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19F2AB58" w14:textId="77777777">
            <w:pPr>
              <w:numPr>
                <w:ilvl w:val="0"/>
                <w:numId w:val="38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 الرقمي يستخدم خوارزميات رياضية للتحقق من صحة رسالة أو مستند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0DA4060B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359E8D7B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5BAA7D22" w14:textId="77777777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في هجوم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التصيد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الصوتي يتم خداع الضحايا من خلال الضغط على الروابط الاحتيالية المرسلة عبر البريد الإلكتروني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368F618F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2315FB12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1EA67C0E" w14:textId="77777777">
            <w:pPr>
              <w:numPr>
                <w:ilvl w:val="0"/>
                <w:numId w:val="38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يعد مبدأ  عدم الإنكار 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جزءا أساسيا من أنظمة أمن المعلومات .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73F1ECCA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6E8B31E3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1D4D946B" w14:textId="77777777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هجوم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التصيد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المستهدف يتم بواسطة رسائل مخصصة إلى الأفراد أو المؤسسات بهدف الحصول على معلوماتهم الحساسة أو الشخصية .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44438D29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0123C289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6D05C30E" w14:textId="77777777">
            <w:pPr>
              <w:numPr>
                <w:ilvl w:val="0"/>
                <w:numId w:val="38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يعتمد مبدأ المصادقة على توفير معلومات أو رؤية محدودة للغاية للبيانات أو الأنظمة الحساسة .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1118D804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5C5A0939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53EAB445" w14:textId="77777777">
            <w:pPr>
              <w:numPr>
                <w:ilvl w:val="0"/>
                <w:numId w:val="38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بروتوكول "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TCP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" يستخدم لنقل الملفات بين عميل وخادم عبر الشبكة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6E12A53D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14:paraId="5442F775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0520B77D" w14:textId="77777777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يُجرم قانون مكافحة الجرائم الإلكترونية كافة أنشطة الجرائم الإلكترونية مثل : القرصنة والاحتيال عبر الإنترنت .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532BD97A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7C905835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281C310D" w14:textId="77777777">
            <w:pPr>
              <w:numPr>
                <w:ilvl w:val="0"/>
                <w:numId w:val="38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المكونات المزيفة هي إجراء أمني يقوم بفصل العتاد ماديا عن الشبكات الأخرى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5C9288A0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4FD15BBD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4894F3A5" w14:textId="77777777">
            <w:pPr>
              <w:numPr>
                <w:ilvl w:val="0"/>
                <w:numId w:val="38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تعد بوابة نفاذ السعودية مثالا على التحكم بتسجيل الدخول الموحد "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SSO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" 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1553EDAA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4A2464F7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2DB9385B" w14:textId="77777777">
            <w:pPr>
              <w:numPr>
                <w:ilvl w:val="0"/>
                <w:numId w:val="38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تهدف الاستجابة للحوادث "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IR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" الى منع الهجمات الضارة للنظام .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35B3B49B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49C31082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71423C95" w14:textId="77777777">
            <w:pPr>
              <w:numPr>
                <w:ilvl w:val="0"/>
                <w:numId w:val="38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تتمثل وظيفة مفتاح التشفير غير المتماثل في التحويل والتبديل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151B0CB4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2D4BCC9F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5B5D3121" w14:textId="77777777">
            <w:pPr>
              <w:numPr>
                <w:ilvl w:val="0"/>
                <w:numId w:val="38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يجب تجزئة الشبكة للحد من تحركات المهاجمين من خلال تقسيم الشبكة الى مناطق صغيرة ومعزولة .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21329A07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64ADD5AE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4FF5AD94" w14:textId="77777777">
            <w:pPr>
              <w:numPr>
                <w:ilvl w:val="0"/>
                <w:numId w:val="38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يتميز الاختزال في أنظمة التشفير بأنه أقل ملاءمة لتشفير البيانات واسعة النطاق .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1F10DAFD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3F3AF1A4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7BEB4FC5" w14:textId="77777777">
            <w:pPr>
              <w:numPr>
                <w:ilvl w:val="0"/>
                <w:numId w:val="38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يستخدم بروتوكول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HTTPS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لاستخدام اتصالات آمنة ومشفرة .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0D60376C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41D71617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A62360" w:rsidP="00DF6D0D" w14:paraId="5354FE63" w14:textId="77777777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 ضوابط الأمن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</w:t>
            </w:r>
            <w:r w:rsidRPr="00A623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للعمل عن بعد والتي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تهدف إلى تطوير قدرات الحماية والصمود ضد الهجمات 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السيبرانية</w:t>
            </w:r>
            <w:r w:rsidRPr="00A6236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A62360" w:rsidP="00DF6D0D" w14:paraId="7EB005AF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974587" w:rsidRPr="00A62360" w:rsidP="00974587" w14:paraId="7377526F" w14:textId="77777777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A62360">
        <w:rPr>
          <w:rFonts w:ascii="Sakkal Majalla" w:hAnsi="Sakkal Majalla" w:cs="Sakkal Majalla"/>
          <w:b/>
          <w:bCs/>
          <w:sz w:val="28"/>
          <w:szCs w:val="28"/>
          <w:rtl/>
        </w:rPr>
        <w:t>انتهت الأسئلة .... والله ولي التوفيق..... معلمة المادة :</w:t>
      </w:r>
    </w:p>
    <w:p w:rsidR="00974587" w:rsidRPr="00A62360" w:rsidP="00974587" w14:paraId="43A2639C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974587" w:rsidRPr="00A62360" w:rsidP="00974587" w14:paraId="47D4381B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974587" w:rsidRPr="00A62360" w:rsidP="00974587" w14:paraId="337934E2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974587" w:rsidRPr="00A62360" w:rsidP="00974587" w14:paraId="4BEE8A1B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974587" w:rsidRPr="00A62360" w:rsidP="00974587" w14:paraId="19351D01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974587" w:rsidRPr="00A62360" w:rsidP="00974587" w14:paraId="25A6781F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974587" w:rsidRPr="00A62360" w:rsidP="00974587" w14:paraId="7E5AFF0C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974587" w:rsidRPr="00A62360" w:rsidP="00974587" w14:paraId="03F75BA2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974587" w:rsidRPr="00A62360" w:rsidP="00974587" w14:paraId="43831B76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974587" w:rsidRPr="000A7CB6" w:rsidP="00974587" w14:paraId="17C14DE5" w14:textId="77777777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A62360">
        <w:rPr>
          <w:rFonts w:ascii="Sakkal Majalla" w:hAnsi="Sakkal Majalla" w:cs="Sakkal Majalla" w:hint="cs"/>
          <w:b/>
          <w:bCs/>
          <w:sz w:val="28"/>
          <w:szCs w:val="28"/>
          <w:rtl/>
        </w:rPr>
        <w:t>-2-</w:t>
      </w:r>
    </w:p>
    <w:p w:rsidR="00974587" w:rsidP="00974587" w14:paraId="6DD5FD5D" w14:textId="77777777">
      <w:pPr>
        <w:bidi w:val="0"/>
        <w:spacing w:after="200" w:line="276" w:lineRule="auto"/>
        <w:rPr>
          <w:rFonts w:ascii="Calibri" w:eastAsia="Calibri" w:hAnsi="Calibri" w:cs="Arial"/>
          <w:rtl/>
        </w:rPr>
      </w:pPr>
      <w:r>
        <w:rPr>
          <w:rtl/>
        </w:rPr>
        <w:br w:type="page"/>
      </w:r>
    </w:p>
    <w:tbl>
      <w:tblPr>
        <w:tblStyle w:val="MediumList1"/>
        <w:tblpPr w:leftFromText="180" w:rightFromText="180" w:vertAnchor="text" w:horzAnchor="margin" w:tblpXSpec="right" w:tblpY="-89"/>
        <w:tblOverlap w:val="never"/>
        <w:bidiVisual/>
        <w:tblW w:w="8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160"/>
        <w:gridCol w:w="4140"/>
        <w:gridCol w:w="2693"/>
      </w:tblGrid>
      <w:tr w14:paraId="46EF22D2" w14:textId="77777777" w:rsidTr="00DF6D0D">
        <w:tblPrEx>
          <w:tblW w:w="8993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rPr>
          <w:trHeight w:val="10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87" w:rsidRPr="00024689" w:rsidP="00DF6D0D" w14:paraId="4565DB4F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eastAsiaTheme="majorEastAsia" w:cs="Sakkal Majalla"/>
                <w:b/>
                <w:bCs/>
                <w:sz w:val="20"/>
                <w:szCs w:val="20"/>
                <w:rtl/>
              </w:rPr>
              <w:t>المملكة العربية السعودية</w:t>
            </w:r>
          </w:p>
          <w:p w:rsidR="00974587" w:rsidRPr="00024689" w:rsidP="00DF6D0D" w14:paraId="6F9B4F92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eastAsiaTheme="majorEastAsia" w:cs="Sakkal Majalla"/>
                <w:b/>
                <w:bCs/>
                <w:sz w:val="20"/>
                <w:szCs w:val="20"/>
                <w:rtl/>
              </w:rPr>
              <w:t>وزارة التعليم</w:t>
            </w:r>
          </w:p>
          <w:p w:rsidR="00974587" w:rsidRPr="00024689" w:rsidP="00DF6D0D" w14:paraId="34488721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eastAsiaTheme="majorEastAsia" w:cs="Sakkal Majalla"/>
                <w:b/>
                <w:bCs/>
                <w:sz w:val="20"/>
                <w:szCs w:val="20"/>
                <w:rtl/>
              </w:rPr>
              <w:t>الإدارة العامة للتعليم بجدة</w:t>
            </w:r>
          </w:p>
          <w:p w:rsidR="00974587" w:rsidRPr="00024689" w:rsidP="00DF6D0D" w14:paraId="5D74D6D3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eastAsiaTheme="majorEastAsia" w:cs="Sakkal Majalla"/>
                <w:b/>
                <w:bCs/>
                <w:sz w:val="20"/>
                <w:szCs w:val="20"/>
                <w:rtl/>
              </w:rPr>
              <w:t>الثانوية</w:t>
            </w:r>
            <w:r>
              <w:rPr>
                <w:rFonts w:ascii="Sakkal Majalla" w:hAnsi="Sakkal Majalla" w:eastAsiaTheme="majorEastAsia" w:cs="Sakkal Majalla" w:hint="cs"/>
                <w:b/>
                <w:bCs/>
                <w:sz w:val="20"/>
                <w:szCs w:val="20"/>
                <w:rtl/>
              </w:rPr>
              <w:t xml:space="preserve"> 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87" w:rsidRPr="00024689" w:rsidP="00DF6D0D" w14:paraId="666254AF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3810</wp:posOffset>
                  </wp:positionV>
                  <wp:extent cx="361950" cy="305435"/>
                  <wp:effectExtent l="0" t="0" r="0" b="0"/>
                  <wp:wrapNone/>
                  <wp:docPr id="261325952" name="صورة 261325952" descr="C:\Users\Eng.Omar\Desktop\14448266078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25952" name="Picture 1" descr="C:\Users\Eng.Omar\Desktop\14448266078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4587" w:rsidRPr="00024689" w:rsidP="00DF6D0D" w14:paraId="6557BD53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  <w:p w:rsidR="00974587" w:rsidRPr="00024689" w:rsidP="00DF6D0D" w14:paraId="72070DBD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eastAsiaTheme="majorEastAsia" w:cs="Sakkal Majalla"/>
                <w:sz w:val="20"/>
                <w:szCs w:val="20"/>
                <w:rtl/>
              </w:rPr>
              <w:t>الاختبار النهائي الفترة الأولى</w:t>
            </w:r>
          </w:p>
          <w:p w:rsidR="00974587" w:rsidRPr="00024689" w:rsidP="00DF6D0D" w14:paraId="13A6FDC7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024689">
              <w:rPr>
                <w:rFonts w:ascii="Sakkal Majalla" w:hAnsi="Sakkal Majalla" w:eastAsiaTheme="majorEastAsia" w:cs="Sakkal Majalla"/>
                <w:sz w:val="20"/>
                <w:szCs w:val="20"/>
                <w:rtl/>
              </w:rPr>
              <w:t xml:space="preserve">لمادة الأمن </w:t>
            </w:r>
            <w:r w:rsidRPr="00024689">
              <w:rPr>
                <w:rFonts w:ascii="Sakkal Majalla" w:hAnsi="Sakkal Majalla" w:eastAsiaTheme="majorEastAsia" w:cs="Sakkal Majalla"/>
                <w:sz w:val="20"/>
                <w:szCs w:val="20"/>
                <w:rtl/>
              </w:rPr>
              <w:t>السيبراني</w:t>
            </w:r>
            <w:r w:rsidRPr="00024689">
              <w:rPr>
                <w:rFonts w:ascii="Sakkal Majalla" w:hAnsi="Sakkal Majalla" w:eastAsiaTheme="majorEastAsia" w:cs="Sakkal Majalla"/>
                <w:sz w:val="20"/>
                <w:szCs w:val="20"/>
                <w:rtl/>
              </w:rPr>
              <w:t xml:space="preserve"> الفصل الدراسي الثالث العام الدراسي1445هـ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587" w:rsidRPr="00B45EA1" w:rsidP="00DF6D0D" w14:paraId="08628759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40"/>
                <w:szCs w:val="40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color w:val="FF0000"/>
                <w:sz w:val="40"/>
                <w:szCs w:val="40"/>
                <w:rtl/>
              </w:rPr>
              <w:t xml:space="preserve">نموذج إجابة </w:t>
            </w:r>
          </w:p>
        </w:tc>
      </w:tr>
    </w:tbl>
    <w:p w:rsidR="00974587" w:rsidP="00974587" w14:paraId="5F17A2B0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</w:rPr>
      </w:pPr>
      <w:r w:rsidRPr="00024689">
        <w:rPr>
          <w:rFonts w:ascii="Sakkal Majalla" w:hAnsi="Sakkal Majalla" w:cs="Sakkal Majalla"/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781050" cy="625475"/>
                <wp:effectExtent l="76200" t="0" r="19050" b="212725"/>
                <wp:wrapNone/>
                <wp:docPr id="918255402" name="Group 41">
                  <a:hlinkClick xmlns:a="http://schemas.openxmlformats.org/drawingml/2006/main" xmlns:r="http://schemas.openxmlformats.org/officeDocument/2006/relationships" r:id="rId11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1050" cy="625475"/>
                          <a:chOff x="0" y="-71213"/>
                          <a:chExt cx="699246" cy="650875"/>
                        </a:xfrm>
                      </wpg:grpSpPr>
                      <wps:wsp xmlns:wps="http://schemas.microsoft.com/office/word/2010/wordprocessingShape">
                        <wps:cNvPr id="644181883" name="Speech Bubble: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-71213"/>
                            <a:ext cx="699246" cy="650875"/>
                          </a:xfrm>
                          <a:prstGeom prst="wedgeRectCallout">
                            <a:avLst>
                              <a:gd name="adj1" fmla="val -35625"/>
                              <a:gd name="adj2" fmla="val 658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0" dist="107763" dir="81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74587" w:rsidRPr="0094201B" w:rsidP="00974587" w14:textId="77777777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5134109" name="Straight Connector 63"/>
                        <wps:cNvCnPr/>
                        <wps:spPr>
                          <a:xfrm flipH="1">
                            <a:off x="0" y="335280"/>
                            <a:ext cx="6991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" o:spid="_x0000_s1062" href="https://www.madty.net/fd3/sf0012/" style="width:69pt;height:66pt;margin-top:0.2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96128" coordorigin="0,-2363" coordsize="21600,21600">
                <v:shape id="_x0000_s1063" type="#_x0000_t61" style="width:21600;height:21600;position:absolute;top:-2363;v-text-anchor:top" adj="15735,-1019" fillcolor="white" stroked="t" strokecolor="black" strokeweight="0.75pt">
                  <v:shadow on="t" type="perspective" opacity="32897f" offset="-6pt,6pt"/>
                  <v:textbox>
                    <w:txbxContent>
                      <w:p w:rsidR="00974587" w:rsidRPr="0094201B" w:rsidP="00974587" w14:paraId="014596B7" w14:textId="77777777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line id="_x0000_s1064" style="flip:x;position:absolute;v-text-anchor:top" from="0,11127" to="21597,11127" fillcolor="this" stroked="t" strokecolor="black" strokeweight="0.5pt"/>
                <w10:wrap anchorx="margin"/>
              </v:group>
            </w:pict>
          </mc:Fallback>
        </mc:AlternateContent>
      </w:r>
    </w:p>
    <w:p w:rsidR="00974587" w:rsidP="00974587" w14:paraId="28C90FF5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</w:rPr>
      </w:pPr>
    </w:p>
    <w:p w:rsidR="00974587" w:rsidP="00974587" w14:paraId="4475F18F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</w:rPr>
      </w:pPr>
    </w:p>
    <w:p w:rsidR="00974587" w:rsidRPr="00B45EA1" w:rsidP="00974587" w14:paraId="7BC0E6B1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</w:rPr>
      </w:pPr>
      <w:r w:rsidRPr="00024689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السؤال الأول: </w:t>
      </w:r>
      <w:r w:rsidRPr="00024689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 xml:space="preserve">أ) </w:t>
      </w:r>
      <w:r w:rsidRPr="0002468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اختاري الإجابة الصحيحة </w:t>
      </w:r>
      <w:r w:rsidRPr="00024689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فيما يلي ثم ضللي رمز إجابتك في ورقة الإجابة </w:t>
      </w:r>
      <w:r w:rsidRPr="0002468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: </w:t>
      </w:r>
    </w:p>
    <w:tbl>
      <w:tblPr>
        <w:tblStyle w:val="TableGrid0"/>
        <w:bidiVisual/>
        <w:tblW w:w="10642" w:type="dxa"/>
        <w:tblLayout w:type="fixed"/>
        <w:tblLook w:val="0600"/>
      </w:tblPr>
      <w:tblGrid>
        <w:gridCol w:w="3261"/>
        <w:gridCol w:w="2605"/>
        <w:gridCol w:w="2506"/>
        <w:gridCol w:w="2270"/>
      </w:tblGrid>
      <w:tr w14:paraId="05C79D6C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B45EA1" w:rsidP="00DF6D0D" w14:paraId="325F1C26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1-من المبادئ الأساسية للأمن 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السيبراني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 والتي تؤكد دقة البيانات وعدم التلاعب بها  :</w:t>
            </w:r>
          </w:p>
        </w:tc>
      </w:tr>
      <w:tr w14:paraId="1D74AB82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3261" w:type="dxa"/>
            <w:shd w:val="clear" w:color="auto" w:fill="auto"/>
            <w:vAlign w:val="center"/>
          </w:tcPr>
          <w:p w:rsidR="00974587" w:rsidRPr="00B45EA1" w:rsidP="00DF6D0D" w14:paraId="55EEF3E0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أ-السرية 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974587" w:rsidRPr="00B45EA1" w:rsidP="00DF6D0D" w14:paraId="4B0EC8B1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ب-التوافر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74587" w:rsidRPr="00B45EA1" w:rsidP="00DF6D0D" w14:paraId="113612DC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ج-الدقة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74587" w:rsidRPr="00B45EA1" w:rsidP="00DF6D0D" w14:paraId="627E2C41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>د-السلامة</w:t>
            </w:r>
          </w:p>
        </w:tc>
      </w:tr>
      <w:tr w14:paraId="150FBDDC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B45EA1" w:rsidP="00DF6D0D" w14:paraId="1FE4514D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2-تختم مرحلة ........كل حادق أمني بتقديم خطة مفصلة للدعم المستمر :</w:t>
            </w:r>
          </w:p>
        </w:tc>
      </w:tr>
      <w:tr w14:paraId="2AABC61C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3261" w:type="dxa"/>
            <w:shd w:val="clear" w:color="auto" w:fill="auto"/>
            <w:vAlign w:val="center"/>
          </w:tcPr>
          <w:p w:rsidR="00974587" w:rsidRPr="00B45EA1" w:rsidP="00DF6D0D" w14:paraId="17F34DF5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أ-التحقيق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974587" w:rsidRPr="00B45EA1" w:rsidP="00DF6D0D" w14:paraId="6C0269D9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 xml:space="preserve">ب-الدعم والإبلاغ 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74587" w:rsidRPr="00B45EA1" w:rsidP="00DF6D0D" w14:paraId="33A38C5D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ج-التأمين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74587" w:rsidRPr="00B45EA1" w:rsidP="00DF6D0D" w14:paraId="244CA03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د-التحول</w:t>
            </w:r>
          </w:p>
        </w:tc>
      </w:tr>
      <w:tr w14:paraId="027AE921" w14:textId="77777777" w:rsidTr="00DF6D0D">
        <w:tblPrEx>
          <w:tblW w:w="10642" w:type="dxa"/>
          <w:tblLayout w:type="fixed"/>
          <w:tblLook w:val="0600"/>
        </w:tblPrEx>
        <w:trPr>
          <w:trHeight w:val="453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B45EA1" w:rsidP="00DF6D0D" w14:paraId="1ADBEF60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3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-هو أي شيء ذو قيمة لفرد أو مؤسسة أو دولة يُمكنه أن يتأثر سلبا بهجوم 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سيبراني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 ضار  .المصطلح المناسب للتعريف السابق هو : </w:t>
            </w:r>
          </w:p>
        </w:tc>
      </w:tr>
      <w:tr w14:paraId="46EE491D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3261" w:type="dxa"/>
            <w:shd w:val="clear" w:color="auto" w:fill="auto"/>
            <w:vAlign w:val="center"/>
          </w:tcPr>
          <w:p w:rsidR="00974587" w:rsidRPr="00B45EA1" w:rsidP="00DF6D0D" w14:paraId="404E53C1" w14:textId="77777777">
            <w:pPr>
              <w:bidi w:val="0"/>
              <w:spacing w:after="0" w:line="276" w:lineRule="auto"/>
              <w:jc w:val="right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 xml:space="preserve">أ-أصول الأمن 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>السيبراني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 xml:space="preserve"> 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974587" w:rsidRPr="00B45EA1" w:rsidP="00DF6D0D" w14:paraId="17EFF8DF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ب-ثغرات الأمن 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السيبراني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74587" w:rsidRPr="00B45EA1" w:rsidP="00DF6D0D" w14:paraId="6C2B40C0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ج-مخاطر الأمن 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السيبراني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74587" w:rsidRPr="00B45EA1" w:rsidP="00DF6D0D" w14:paraId="525FF95D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د-الهجمات 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السيبرانية</w:t>
            </w:r>
          </w:p>
        </w:tc>
      </w:tr>
      <w:tr w14:paraId="1301C132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B45EA1" w:rsidP="00DF6D0D" w14:paraId="3E77BFB1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4-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تعد عملية .............مكونا أساسيا في الأمن 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السيبراني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 حيث تساعد المؤسسات على إدارة هويات المستخدمين  : </w:t>
            </w:r>
          </w:p>
        </w:tc>
      </w:tr>
      <w:tr w14:paraId="2D6141C4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3261" w:type="dxa"/>
            <w:shd w:val="clear" w:color="auto" w:fill="auto"/>
            <w:vAlign w:val="center"/>
          </w:tcPr>
          <w:p w:rsidR="00974587" w:rsidRPr="00B45EA1" w:rsidP="00DF6D0D" w14:paraId="455D511D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 xml:space="preserve">أ-إدارة الهوية والوصول 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974587" w:rsidRPr="00B45EA1" w:rsidP="00DF6D0D" w14:paraId="27FD96FC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ب-التعتيم 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74587" w:rsidRPr="00B45EA1" w:rsidP="00DF6D0D" w14:paraId="46960608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ج-التنويع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74587" w:rsidRPr="00B45EA1" w:rsidP="00DF6D0D" w14:paraId="04723B80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د-التفويض</w:t>
            </w:r>
          </w:p>
        </w:tc>
      </w:tr>
      <w:tr w14:paraId="2AB5BB5C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B45EA1" w:rsidP="00DF6D0D" w14:paraId="0724D2C0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5-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هجمات ..........هي هجمات 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سيبرانية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 يعترض بها المهاجم الاتصالات بين طرفين للتنصت أو التلاعب بالمحادثة :</w:t>
            </w:r>
          </w:p>
        </w:tc>
      </w:tr>
      <w:tr w14:paraId="1C7AD887" w14:textId="77777777" w:rsidTr="00DF6D0D">
        <w:tblPrEx>
          <w:tblW w:w="10642" w:type="dxa"/>
          <w:tblLayout w:type="fixed"/>
          <w:tblLook w:val="0600"/>
        </w:tblPrEx>
        <w:trPr>
          <w:trHeight w:val="332"/>
        </w:trPr>
        <w:tc>
          <w:tcPr>
            <w:tcW w:w="3261" w:type="dxa"/>
            <w:shd w:val="clear" w:color="auto" w:fill="auto"/>
            <w:vAlign w:val="center"/>
          </w:tcPr>
          <w:p w:rsidR="00974587" w:rsidRPr="00B45EA1" w:rsidP="00DF6D0D" w14:paraId="18E18753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أ-البرمجة العابرة للمواقع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974587" w:rsidRPr="00B45EA1" w:rsidP="00DF6D0D" w14:paraId="1F1138E5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ب-حجب الخدمة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74587" w:rsidRPr="00B45EA1" w:rsidP="00DF6D0D" w14:paraId="72C07671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ج- التهديد المتقدم  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74587" w:rsidRPr="00B45EA1" w:rsidP="00DF6D0D" w14:paraId="5C8CB14E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 xml:space="preserve">د- الوسيط </w:t>
            </w:r>
          </w:p>
        </w:tc>
      </w:tr>
      <w:tr w14:paraId="0FAA2A3E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B45EA1" w:rsidP="00DF6D0D" w14:paraId="2FD168B1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eastAsia="en-GB"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eastAsia="en-GB"/>
              </w:rPr>
              <w:t>6-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eastAsia="en-GB"/>
              </w:rPr>
              <w:t>يهدف .....إلى الكشف عن نقاط الضعف التي قد لا تكشفها عمليات المسح الآلي :</w:t>
            </w:r>
          </w:p>
        </w:tc>
      </w:tr>
      <w:tr w14:paraId="2B04DFB7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3261" w:type="dxa"/>
            <w:shd w:val="clear" w:color="auto" w:fill="auto"/>
            <w:vAlign w:val="center"/>
          </w:tcPr>
          <w:p w:rsidR="00974587" w:rsidRPr="00B45EA1" w:rsidP="00DF6D0D" w14:paraId="0E233B22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val="en-GB" w:eastAsia="en-GB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val="en-GB" w:eastAsia="en-GB"/>
              </w:rPr>
              <w:t>أ-</w:t>
            </w: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val="en-GB" w:eastAsia="en-GB"/>
              </w:rPr>
              <w:t>الإذن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val="en-GB" w:eastAsia="en-GB"/>
              </w:rPr>
              <w:t xml:space="preserve"> والتفويض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974587" w:rsidRPr="00B45EA1" w:rsidP="00DF6D0D" w14:paraId="78A03A13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 xml:space="preserve">ب-اختبار الاختراق 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74587" w:rsidRPr="00B45EA1" w:rsidP="00DF6D0D" w14:paraId="35E0E9F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ج-الإفصاح والمعالجة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74587" w:rsidRPr="00B45EA1" w:rsidP="00DF6D0D" w14:paraId="107D1E6C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د-التعليم </w:t>
            </w:r>
          </w:p>
        </w:tc>
      </w:tr>
      <w:tr w14:paraId="30FF7E35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B45EA1" w:rsidP="00DF6D0D" w14:paraId="75073815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7-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يتضمن العناية بالمكونات المادية لنظام الحاسب مثل : المعالجات والذاكرة </w:t>
            </w:r>
          </w:p>
        </w:tc>
      </w:tr>
      <w:tr w14:paraId="60112DBA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3261" w:type="dxa"/>
            <w:shd w:val="clear" w:color="auto" w:fill="auto"/>
            <w:vAlign w:val="center"/>
          </w:tcPr>
          <w:p w:rsidR="00974587" w:rsidRPr="00B45EA1" w:rsidP="00DF6D0D" w14:paraId="54998567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 xml:space="preserve">أ-أمن العتاد 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974587" w:rsidRPr="00B45EA1" w:rsidP="00DF6D0D" w14:paraId="209FAB91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ب-القرصنة الأخلاقية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74587" w:rsidRPr="00B45EA1" w:rsidP="00DF6D0D" w14:paraId="2885A9C7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ج-مصادقة المستخدم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74587" w:rsidRPr="00B45EA1" w:rsidP="00DF6D0D" w14:paraId="2ACEF170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د-فجوة الشبكة</w:t>
            </w:r>
          </w:p>
        </w:tc>
      </w:tr>
      <w:tr w14:paraId="35889B7F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B45EA1" w:rsidP="00DF6D0D" w14:paraId="0E1422D2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 xml:space="preserve">8- 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في........يتم استخدام تقنيات مثل : 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التصيد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 الإلكتروني والتحجج الاحتيالي لخداع المستخدمين </w:t>
            </w:r>
          </w:p>
        </w:tc>
      </w:tr>
      <w:tr w14:paraId="620B8653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3261" w:type="dxa"/>
            <w:shd w:val="clear" w:color="auto" w:fill="auto"/>
            <w:vAlign w:val="center"/>
          </w:tcPr>
          <w:p w:rsidR="00974587" w:rsidRPr="00B45EA1" w:rsidP="00DF6D0D" w14:paraId="54C21C5F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أ-هجمات حجب الخدمة الموزع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974587" w:rsidRPr="00B45EA1" w:rsidP="00DF6D0D" w14:paraId="35C73C0F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ب-هجمات الوسيط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74587" w:rsidRPr="00B45EA1" w:rsidP="00DF6D0D" w14:paraId="3757D33B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>ج-الهندسة الاجتماعية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74587" w:rsidRPr="00B45EA1" w:rsidP="00DF6D0D" w14:paraId="3F4F58B9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د-هجوم القوة المفرطة </w:t>
            </w:r>
          </w:p>
        </w:tc>
      </w:tr>
      <w:tr w14:paraId="2D2C862F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B45EA1" w:rsidP="00DF6D0D" w14:paraId="6F2D052D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9-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من الأمثلة على فايروس الديدان : </w:t>
            </w:r>
          </w:p>
        </w:tc>
      </w:tr>
      <w:tr w14:paraId="6DEFBB3B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3261" w:type="dxa"/>
            <w:shd w:val="clear" w:color="auto" w:fill="auto"/>
            <w:vAlign w:val="center"/>
          </w:tcPr>
          <w:p w:rsidR="00974587" w:rsidRPr="00B45EA1" w:rsidP="00DF6D0D" w14:paraId="20249610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أ- كول ويب سيرش  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974587" w:rsidRPr="00B45EA1" w:rsidP="00DF6D0D" w14:paraId="369DA740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  <w:lang w:val="en-GB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  <w:lang w:val="en-GB"/>
              </w:rPr>
              <w:t>ب-ماي دووم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74587" w:rsidRPr="00B45EA1" w:rsidP="00DF6D0D" w14:paraId="59260802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ج-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قاتور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74587" w:rsidRPr="00B45EA1" w:rsidP="00DF6D0D" w14:paraId="230E12B0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د- حصان طروادة</w:t>
            </w:r>
          </w:p>
        </w:tc>
      </w:tr>
      <w:tr w14:paraId="03BD0797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B45EA1" w:rsidP="00DF6D0D" w14:paraId="20EEC9B6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10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-يتضمن حماية البرامج والتطبيقات التي تعمل على نظام الحاسب من الثغرات الأمنية والأخطاء البرمجية : </w:t>
            </w:r>
          </w:p>
        </w:tc>
      </w:tr>
      <w:tr w14:paraId="318AA47F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3261" w:type="dxa"/>
            <w:shd w:val="clear" w:color="auto" w:fill="auto"/>
            <w:vAlign w:val="center"/>
          </w:tcPr>
          <w:p w:rsidR="00974587" w:rsidRPr="00B45EA1" w:rsidP="00DF6D0D" w14:paraId="05D8CF60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أ-أمن نظام التشغيل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974587" w:rsidRPr="00B45EA1" w:rsidP="00DF6D0D" w14:paraId="69984D18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  <w:lang w:val="en-GB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  <w:lang w:val="en-GB"/>
              </w:rPr>
              <w:t xml:space="preserve">ب-أمن البرمجيات 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74587" w:rsidRPr="00B45EA1" w:rsidP="00DF6D0D" w14:paraId="12D28CE7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ج-أمن نظام العتاد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74587" w:rsidRPr="00B45EA1" w:rsidP="00DF6D0D" w14:paraId="32744512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د-أمن سلسلة التوريد</w:t>
            </w:r>
          </w:p>
        </w:tc>
      </w:tr>
      <w:tr w14:paraId="4E5B06A5" w14:textId="77777777" w:rsidTr="00DF6D0D">
        <w:tblPrEx>
          <w:tblW w:w="10642" w:type="dxa"/>
          <w:tblLayout w:type="fixed"/>
          <w:tblLook w:val="0600"/>
        </w:tblPrEx>
        <w:trPr>
          <w:trHeight w:val="512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B45EA1" w:rsidP="00DF6D0D" w14:paraId="2ED577A0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1</w:t>
            </w: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1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-أحصنة طروادة 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العتادية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 هي ...............أو مكونات ضارة مخفية داخل العتاد لديها القدرة على اختراق النظام أو تسريب معلومات حساسة : </w:t>
            </w:r>
          </w:p>
        </w:tc>
      </w:tr>
      <w:tr w14:paraId="4531310F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3261" w:type="dxa"/>
            <w:shd w:val="clear" w:color="auto" w:fill="auto"/>
            <w:vAlign w:val="center"/>
          </w:tcPr>
          <w:p w:rsidR="00974587" w:rsidRPr="00B45EA1" w:rsidP="00DF6D0D" w14:paraId="151AD9C3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أ-شرائح اتصال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974587" w:rsidRPr="00B45EA1" w:rsidP="00DF6D0D" w14:paraId="4220BDF2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  <w:lang w:val="en-GB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val="en-GB"/>
              </w:rPr>
              <w:t xml:space="preserve">ب-أجهزة مقلدة 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74587" w:rsidRPr="00B45EA1" w:rsidP="00DF6D0D" w14:paraId="7D23B7EA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ج-أجهزة زائفة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74587" w:rsidRPr="00B45EA1" w:rsidP="00DF6D0D" w14:paraId="5E538564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>د-دوائر الكترونية</w:t>
            </w:r>
          </w:p>
        </w:tc>
      </w:tr>
      <w:tr w14:paraId="5FBAA634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B45EA1" w:rsidP="00DF6D0D" w14:paraId="0B33DD3A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1</w:t>
            </w: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2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-شكل من أشكال البرامج المصغرة أو المضمنة في الأجهزة لتعمل بفعالية :</w:t>
            </w:r>
          </w:p>
        </w:tc>
      </w:tr>
      <w:tr w14:paraId="5EA3D2C8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3261" w:type="dxa"/>
            <w:shd w:val="clear" w:color="auto" w:fill="auto"/>
            <w:vAlign w:val="center"/>
          </w:tcPr>
          <w:p w:rsidR="00974587" w:rsidRPr="00B45EA1" w:rsidP="00DF6D0D" w14:paraId="1686F235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أ-البرمجيات غير المحدثة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974587" w:rsidRPr="00B45EA1" w:rsidP="00DF6D0D" w14:paraId="5206A283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val="en-GB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val="en-GB"/>
              </w:rPr>
              <w:t xml:space="preserve">ب-أجهزة إنترنت </w:t>
            </w: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val="en-GB"/>
              </w:rPr>
              <w:t>الأشياء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74587" w:rsidRPr="00B45EA1" w:rsidP="00DF6D0D" w14:paraId="63954B76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>ج-البرامج الثابتة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74587" w:rsidRPr="00B45EA1" w:rsidP="00DF6D0D" w14:paraId="717CDFD5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د-التوائم </w:t>
            </w: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الرقمية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 </w:t>
            </w:r>
          </w:p>
        </w:tc>
      </w:tr>
      <w:tr w14:paraId="45CE6B6D" w14:textId="77777777" w:rsidTr="00DF6D0D">
        <w:tblPrEx>
          <w:tblW w:w="10642" w:type="dxa"/>
          <w:tblLayout w:type="fixed"/>
          <w:tblLook w:val="0600"/>
        </w:tblPrEx>
        <w:trPr>
          <w:trHeight w:val="285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B45EA1" w:rsidP="00DF6D0D" w14:paraId="4DDA2BC8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13-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ملفات نصية صغيرة يتم وضعها على جهاز المستخدم بواسطة مواقع الويب لتتبع نشاط التصفح والتفضيلات نطلق عليها : .......</w:t>
            </w:r>
          </w:p>
        </w:tc>
      </w:tr>
      <w:tr w14:paraId="13CB2029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3261" w:type="dxa"/>
            <w:shd w:val="clear" w:color="auto" w:fill="auto"/>
            <w:vAlign w:val="center"/>
          </w:tcPr>
          <w:p w:rsidR="00974587" w:rsidRPr="00B45EA1" w:rsidP="00DF6D0D" w14:paraId="1AFC1149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 xml:space="preserve">أ-ملفات تعريف الارتباط 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974587" w:rsidRPr="00B45EA1" w:rsidP="00DF6D0D" w14:paraId="532FEB72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ب-تتبع السلوك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74587" w:rsidRPr="00B45EA1" w:rsidP="00DF6D0D" w14:paraId="70684AA7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ج-انتحال الشخصية 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74587" w:rsidRPr="00B45EA1" w:rsidP="00DF6D0D" w14:paraId="6C04EB7E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د-هجوم 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التصيد</w:t>
            </w:r>
          </w:p>
        </w:tc>
      </w:tr>
      <w:tr w14:paraId="1F72D6ED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B45EA1" w:rsidP="00DF6D0D" w14:paraId="729D8136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14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-بروتوكول لمراقبة وإدارة أجهزة الشبكة هو : </w:t>
            </w:r>
          </w:p>
        </w:tc>
      </w:tr>
      <w:tr w14:paraId="47EC8BC0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3261" w:type="dxa"/>
            <w:shd w:val="clear" w:color="auto" w:fill="auto"/>
            <w:vAlign w:val="center"/>
          </w:tcPr>
          <w:p w:rsidR="00974587" w:rsidRPr="00B45EA1" w:rsidP="00DF6D0D" w14:paraId="13AC0191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أ-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</w:rPr>
              <w:t>FTP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974587" w:rsidRPr="00B45EA1" w:rsidP="00DF6D0D" w14:paraId="48C4C562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ب-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</w:rPr>
              <w:t>SFTP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74587" w:rsidRPr="00B45EA1" w:rsidP="00DF6D0D" w14:paraId="3FD512CC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ج-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</w:rPr>
              <w:t>IP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74587" w:rsidRPr="00B45EA1" w:rsidP="00DF6D0D" w14:paraId="6C3EFFE9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</w:rPr>
            </w:pPr>
            <w:r w:rsidRPr="000A7C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margin">
                        <wp:posOffset>-151130</wp:posOffset>
                      </wp:positionH>
                      <wp:positionV relativeFrom="paragraph">
                        <wp:posOffset>29845</wp:posOffset>
                      </wp:positionV>
                      <wp:extent cx="590550" cy="571500"/>
                      <wp:effectExtent l="0" t="0" r="19050" b="19050"/>
                      <wp:wrapNone/>
                      <wp:docPr id="1941578288" name="سهم: لليسا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90550" cy="57150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74587" w:rsidRPr="00440A17" w:rsidP="00974587" w14:textId="77777777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40A1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يتبع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-1-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42" o:spid="_x0000_s1065" type="#_x0000_t66" style="width:46.5pt;height:45pt;margin-top:2.35pt;margin-left:-11.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4080" adj="10452" fillcolor="white" stroked="t" strokecolor="black" strokeweight="2pt">
                      <v:textbox>
                        <w:txbxContent>
                          <w:p w:rsidR="00974587" w:rsidRPr="00440A17" w:rsidP="00974587" w14:paraId="65B3999C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0A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-1-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>د-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</w:rPr>
              <w:t>SNMP</w:t>
            </w:r>
          </w:p>
        </w:tc>
      </w:tr>
      <w:tr w14:paraId="757F6C2F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10642" w:type="dxa"/>
            <w:gridSpan w:val="4"/>
            <w:shd w:val="clear" w:color="auto" w:fill="auto"/>
            <w:vAlign w:val="center"/>
          </w:tcPr>
          <w:p w:rsidR="00974587" w:rsidRPr="00B45EA1" w:rsidP="00DF6D0D" w14:paraId="58BA1333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1</w:t>
            </w: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5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-تقوم ..........</w:t>
            </w:r>
            <w:r w:rsidRPr="00B45EA1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</w:rPr>
              <w:t>بتخزين</w:t>
            </w: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 ملفات السجل التي تحتوي بيانات ومعلومات حول الأنشطة الخاصة بالمتصفح : </w:t>
            </w:r>
          </w:p>
        </w:tc>
      </w:tr>
      <w:tr w14:paraId="3647EDB8" w14:textId="77777777" w:rsidTr="00DF6D0D">
        <w:tblPrEx>
          <w:tblW w:w="10642" w:type="dxa"/>
          <w:tblLayout w:type="fixed"/>
          <w:tblLook w:val="0600"/>
        </w:tblPrEx>
        <w:trPr>
          <w:trHeight w:val="272"/>
        </w:trPr>
        <w:tc>
          <w:tcPr>
            <w:tcW w:w="3261" w:type="dxa"/>
            <w:shd w:val="clear" w:color="auto" w:fill="auto"/>
            <w:vAlign w:val="center"/>
          </w:tcPr>
          <w:p w:rsidR="00974587" w:rsidRPr="00B45EA1" w:rsidP="00DF6D0D" w14:paraId="34662D0D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highlight w:val="yellow"/>
                <w:rtl/>
              </w:rPr>
              <w:t>أ-جدول محددات موقع الموارد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974587" w:rsidRPr="00B45EA1" w:rsidP="00DF6D0D" w14:paraId="4EDB2DCE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ب-متصفحات الويب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74587" w:rsidRPr="00B45EA1" w:rsidP="00DF6D0D" w14:paraId="497908C2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 xml:space="preserve">ج-عداد الزيارة 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74587" w:rsidRPr="00B45EA1" w:rsidP="00DF6D0D" w14:paraId="4351DAE9" w14:textId="77777777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</w:rPr>
              <w:t>د-المراقبة المستمرة</w:t>
            </w:r>
          </w:p>
        </w:tc>
      </w:tr>
    </w:tbl>
    <w:p w:rsidR="00974587" w:rsidRPr="000A7CB6" w:rsidP="00974587" w14:paraId="007773DB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</w:rPr>
      </w:pPr>
      <w:r w:rsidRPr="000A7CB6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السؤال الثاني :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أ)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ضعي" ص " </w:t>
      </w:r>
      <w:r w:rsidRPr="000A7CB6">
        <w:rPr>
          <w:rFonts w:ascii="Sakkal Majalla" w:hAnsi="Sakkal Majalla" w:cs="Sakkal Majalla"/>
          <w:b/>
          <w:bCs/>
          <w:sz w:val="28"/>
          <w:szCs w:val="28"/>
          <w:rtl/>
        </w:rPr>
        <w:t>الإجابة الصحيحة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 " خ " للإجابة الخاطئة</w:t>
      </w:r>
      <w:r w:rsidRPr="000A7CB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فيما يلي ثم ضللي رمز إجابتك في ورقة الإجابة </w:t>
      </w:r>
      <w:r w:rsidRPr="000A7CB6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:rsidR="00974587" w:rsidRPr="000A7CB6" w:rsidP="00974587" w14:paraId="01A43B08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margin" w:tblpXSpec="right" w:tblpYSpec="inside"/>
        <w:bidiVisual/>
        <w:tblW w:w="104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9683"/>
        <w:gridCol w:w="718"/>
      </w:tblGrid>
      <w:tr w14:paraId="6642C6E4" w14:textId="77777777" w:rsidTr="00DF6D0D">
        <w:tblPrEx>
          <w:tblW w:w="1040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ayout w:type="fixed"/>
          <w:tblLook w:val="04A0"/>
        </w:tblPrEx>
        <w:trPr>
          <w:trHeight w:val="235"/>
        </w:trPr>
        <w:tc>
          <w:tcPr>
            <w:tcW w:w="9683" w:type="dxa"/>
            <w:shd w:val="clear" w:color="auto" w:fill="auto"/>
            <w:vAlign w:val="center"/>
          </w:tcPr>
          <w:p w:rsidR="00974587" w:rsidRPr="00B204C4" w:rsidP="00DF6D0D" w14:paraId="1479444D" w14:textId="77777777">
            <w:pPr>
              <w:numPr>
                <w:ilvl w:val="0"/>
                <w:numId w:val="39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 الرقمي يستخدم خوارزميات رياضية للتحقق من صحة رسالة أو مستند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B45EA1" w:rsidP="00DF6D0D" w14:paraId="0B3E0B43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ص</w:t>
            </w:r>
          </w:p>
        </w:tc>
      </w:tr>
      <w:tr w14:paraId="60DAC6E3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B204C4" w:rsidP="00DF6D0D" w14:paraId="2AD50E34" w14:textId="77777777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في هجوم </w:t>
            </w: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التصيد</w:t>
            </w: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الصوتي يتم خداع الضحايا من خلال الضغط على الروابط الاحتيالية المرسلة عبر البريد الإلكتروني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B45EA1" w:rsidP="00DF6D0D" w14:paraId="4A8EBC4E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خ</w:t>
            </w:r>
          </w:p>
        </w:tc>
      </w:tr>
      <w:tr w14:paraId="340DA91E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B204C4" w:rsidP="00DF6D0D" w14:paraId="440CE867" w14:textId="77777777">
            <w:pPr>
              <w:numPr>
                <w:ilvl w:val="0"/>
                <w:numId w:val="39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A7C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يعد مبدأ  عدم الإنكار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A7C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جزءا أساسيا من أنظمة أمن المعلومات .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B45EA1" w:rsidP="00DF6D0D" w14:paraId="3E3C8D83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8"/>
                <w:szCs w:val="28"/>
                <w:highlight w:val="yellow"/>
                <w:rtl/>
              </w:rPr>
              <w:t>خ</w:t>
            </w:r>
          </w:p>
        </w:tc>
      </w:tr>
      <w:tr w14:paraId="7C0E6321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B204C4" w:rsidP="00DF6D0D" w14:paraId="0B1DA52A" w14:textId="77777777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هجوم </w:t>
            </w: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التصيد</w:t>
            </w: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المستهدف يتم بواسطة رسائل مخصصة إلى الأفراد أو المؤسسات بهدف الحصول على معلوماتهم الحساسة أو الشخصية .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B45EA1" w:rsidP="00DF6D0D" w14:paraId="0B55F7C1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ص</w:t>
            </w:r>
          </w:p>
        </w:tc>
      </w:tr>
      <w:tr w14:paraId="2FABAFAB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B204C4" w:rsidP="00DF6D0D" w14:paraId="4EFDD5C9" w14:textId="77777777">
            <w:pPr>
              <w:numPr>
                <w:ilvl w:val="0"/>
                <w:numId w:val="39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يعتمد مبدأ المصادقة على توفير معلومات أو رؤية محدودة للغاية للبيانات أو الأنظمة الحساسة .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B45EA1" w:rsidP="00DF6D0D" w14:paraId="7AFF4FF7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خ</w:t>
            </w:r>
          </w:p>
        </w:tc>
      </w:tr>
      <w:tr w14:paraId="2685229A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B204C4" w:rsidP="00DF6D0D" w14:paraId="687EED0A" w14:textId="77777777">
            <w:pPr>
              <w:numPr>
                <w:ilvl w:val="0"/>
                <w:numId w:val="39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بروتوكول " </w:t>
            </w: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TCP</w:t>
            </w: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" يستخدم لنقل الملفات بين عميل وخادم عبر الشبكة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B45EA1" w:rsidP="00DF6D0D" w14:paraId="68588221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  <w:lang w:val="en-GB"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  <w:lang w:val="en-GB"/>
              </w:rPr>
              <w:t>خ</w:t>
            </w:r>
          </w:p>
        </w:tc>
      </w:tr>
      <w:tr w14:paraId="3388469B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B204C4" w:rsidP="00DF6D0D" w14:paraId="5C8D3606" w14:textId="77777777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يُجرم قانون مكافحة الجرائم الإلكترونية كافة أنشطة الجرائم الإلكترونية مثل : القرصنة والاحتيال عبر الإنترنت .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B45EA1" w:rsidP="00DF6D0D" w14:paraId="305E7A58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ص</w:t>
            </w:r>
          </w:p>
        </w:tc>
      </w:tr>
      <w:tr w14:paraId="19D11543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B204C4" w:rsidP="00DF6D0D" w14:paraId="0E096A79" w14:textId="77777777">
            <w:pPr>
              <w:numPr>
                <w:ilvl w:val="0"/>
                <w:numId w:val="39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المكونات المزيفة هي إجراء أمني يقوم بفصل العتاد ماديا عن الشبكات الأخرى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B45EA1" w:rsidP="00DF6D0D" w14:paraId="1A466659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خ</w:t>
            </w:r>
          </w:p>
        </w:tc>
      </w:tr>
      <w:tr w14:paraId="1556C3C1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B204C4" w:rsidP="00DF6D0D" w14:paraId="05297646" w14:textId="77777777">
            <w:pPr>
              <w:numPr>
                <w:ilvl w:val="0"/>
                <w:numId w:val="39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تعد بوابة نفاذ السعودية مثالا على التحكم بتسجيل الدخول الموحد "</w:t>
            </w: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SSO</w:t>
            </w: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" 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B45EA1" w:rsidP="00DF6D0D" w14:paraId="22AB011F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ص</w:t>
            </w:r>
          </w:p>
        </w:tc>
      </w:tr>
      <w:tr w14:paraId="0E600636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B204C4" w:rsidP="00DF6D0D" w14:paraId="3CA06D26" w14:textId="77777777">
            <w:pPr>
              <w:numPr>
                <w:ilvl w:val="0"/>
                <w:numId w:val="39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تهدف الاستجابة للحوادث "</w:t>
            </w: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IR</w:t>
            </w: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" الى منع الهجمات الضارة للنظام .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B45EA1" w:rsidP="00DF6D0D" w14:paraId="718820D2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ص</w:t>
            </w:r>
          </w:p>
        </w:tc>
      </w:tr>
      <w:tr w14:paraId="12941E7B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B204C4" w:rsidP="00DF6D0D" w14:paraId="14DB0B14" w14:textId="77777777">
            <w:pPr>
              <w:numPr>
                <w:ilvl w:val="0"/>
                <w:numId w:val="39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تتمثل وظيفة مفتاح التشفير غير المتماثل في التحويل والتبديل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B45EA1" w:rsidP="00DF6D0D" w14:paraId="3244C05B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خ</w:t>
            </w:r>
          </w:p>
        </w:tc>
      </w:tr>
      <w:tr w14:paraId="4130E9C5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B204C4" w:rsidP="00DF6D0D" w14:paraId="576209BB" w14:textId="77777777">
            <w:pPr>
              <w:numPr>
                <w:ilvl w:val="0"/>
                <w:numId w:val="39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يجب تجزئة الشبكة للحد من تحركات المهاجمين من خلال تقسيم الشبكة الى مناطق صغيرة ومعزولة .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B45EA1" w:rsidP="00DF6D0D" w14:paraId="671C3BD9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ص</w:t>
            </w:r>
          </w:p>
        </w:tc>
      </w:tr>
      <w:tr w14:paraId="265D1C00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B204C4" w:rsidP="00DF6D0D" w14:paraId="0C8500AA" w14:textId="77777777">
            <w:pPr>
              <w:numPr>
                <w:ilvl w:val="0"/>
                <w:numId w:val="39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يتميز الاختزال في أنظمة التشفير بأنه أقل ملاءمة لتشفير البيانات واسعة النطاق .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B45EA1" w:rsidP="00DF6D0D" w14:paraId="657721EB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خ</w:t>
            </w:r>
          </w:p>
        </w:tc>
      </w:tr>
      <w:tr w14:paraId="667457F6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B204C4" w:rsidP="00DF6D0D" w14:paraId="5D07E77E" w14:textId="77777777">
            <w:pPr>
              <w:numPr>
                <w:ilvl w:val="0"/>
                <w:numId w:val="39"/>
              </w:numPr>
              <w:spacing w:after="0" w:line="36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يستخدم بروتوكول </w:t>
            </w: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HTTPS</w:t>
            </w:r>
            <w:r w:rsidRPr="00B204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لاستخدام اتصالات آمنة ومشفرة .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B45EA1" w:rsidP="00DF6D0D" w14:paraId="1348AF28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ص</w:t>
            </w:r>
          </w:p>
        </w:tc>
      </w:tr>
      <w:tr w14:paraId="676D67F0" w14:textId="77777777" w:rsidTr="00DF6D0D">
        <w:tblPrEx>
          <w:tblW w:w="10401" w:type="dxa"/>
          <w:tblLayout w:type="fixed"/>
          <w:tblLook w:val="04A0"/>
        </w:tblPrEx>
        <w:trPr>
          <w:trHeight w:val="229"/>
        </w:trPr>
        <w:tc>
          <w:tcPr>
            <w:tcW w:w="9683" w:type="dxa"/>
            <w:shd w:val="clear" w:color="auto" w:fill="auto"/>
            <w:vAlign w:val="center"/>
          </w:tcPr>
          <w:p w:rsidR="00974587" w:rsidRPr="00B204C4" w:rsidP="00DF6D0D" w14:paraId="185F6EAF" w14:textId="77777777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A7C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 ضوابط الأمن </w:t>
            </w:r>
            <w:r w:rsidRPr="000A7C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للعمل عن بعد والتي </w:t>
            </w:r>
            <w:r w:rsidRPr="000A7C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تهدف إلى تطوير قدرات الحماية والصمود ضد الهجمات </w:t>
            </w:r>
            <w:r w:rsidRPr="000A7C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السيبرانية</w:t>
            </w:r>
            <w:r w:rsidRPr="000A7C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74587" w:rsidRPr="00B45EA1" w:rsidP="00DF6D0D" w14:paraId="2025DBC9" w14:textId="77777777">
            <w:pPr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B45EA1">
              <w:rPr>
                <w:rFonts w:ascii="Sakkal Majalla" w:hAnsi="Sakkal Majalla" w:cs="Sakkal Majalla" w:hint="cs"/>
                <w:b/>
                <w:bCs/>
                <w:sz w:val="28"/>
                <w:szCs w:val="28"/>
                <w:highlight w:val="yellow"/>
                <w:rtl/>
              </w:rPr>
              <w:t>خ</w:t>
            </w:r>
          </w:p>
        </w:tc>
      </w:tr>
    </w:tbl>
    <w:p w:rsidR="00974587" w:rsidRPr="000A7CB6" w:rsidP="00974587" w14:paraId="6B394BAF" w14:textId="77777777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0A7CB6">
        <w:rPr>
          <w:rFonts w:ascii="Sakkal Majalla" w:hAnsi="Sakkal Majalla" w:cs="Sakkal Majalla"/>
          <w:b/>
          <w:bCs/>
          <w:sz w:val="28"/>
          <w:szCs w:val="28"/>
          <w:rtl/>
        </w:rPr>
        <w:t>انتهت الأسئلة .... والله ولي التوفيق..... معلمة المادة :</w:t>
      </w:r>
    </w:p>
    <w:p w:rsidR="00974587" w:rsidP="00974587" w14:paraId="10196F30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974587" w:rsidP="00974587" w14:paraId="3ACB4C98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974587" w:rsidP="00974587" w14:paraId="244639FD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974587" w:rsidP="00974587" w14:paraId="352B5F6D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974587" w:rsidP="00974587" w14:paraId="5BF89B22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974587" w:rsidP="00974587" w14:paraId="6B644C94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974587" w:rsidP="00974587" w14:paraId="01DAB2D2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974587" w:rsidP="00974587" w14:paraId="3E0AC8BA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974587" w:rsidP="00974587" w14:paraId="3EC36861" w14:textId="77777777">
      <w:pPr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:rsidR="00974587" w:rsidRPr="000A7CB6" w:rsidP="00974587" w14:paraId="698835CA" w14:textId="77777777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-2-</w:t>
      </w:r>
    </w:p>
    <w:p w:rsidR="00B204C4" w:rsidRPr="00974587" w:rsidP="00974587" w14:paraId="22D76115" w14:textId="180D13F7">
      <w:pPr>
        <w:spacing w:after="200" w:line="276" w:lineRule="auto"/>
        <w:rPr>
          <w:rFonts w:ascii="Calibri" w:eastAsia="Calibri" w:hAnsi="Calibri" w:cs="Arial"/>
          <w:rtl/>
        </w:rPr>
      </w:pPr>
    </w:p>
    <w:sectPr w:rsidSect="00974587">
      <w:pgSz w:w="11906" w:h="16838"/>
      <w:pgMar w:top="720" w:right="720" w:bottom="426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12937936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22DD4" w:rsidP="00934CEA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rtl/>
          </w:rPr>
          <w:fldChar w:fldCharType="end"/>
        </w:r>
      </w:p>
    </w:sdtContent>
  </w:sdt>
  <w:p w:rsidR="00D22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22DD4" w:rsidRPr="00283418" w:rsidP="00D02F5B">
    <w:pPr>
      <w:pStyle w:val="Footer"/>
      <w:rPr>
        <w:rFonts w:ascii="Sakkal Majalla" w:hAnsi="Sakkal Majalla" w:cs="Sakkal Majalla"/>
        <w:sz w:val="24"/>
        <w:szCs w:val="24"/>
      </w:rPr>
    </w:pPr>
    <w:r w:rsidRPr="00283418">
      <w:rPr>
        <w:rFonts w:ascii="Sakkal Majalla" w:hAnsi="Sakkal Majalla" w:cs="Sakkal Majalla"/>
        <w:sz w:val="24"/>
        <w:szCs w:val="24"/>
        <w:rtl/>
      </w:rPr>
      <w:t xml:space="preserve">وهان كل الذي كان لا يهُون ، صباح الختام و لذّة الإتمام  </w:t>
    </w:r>
    <w:r w:rsidRPr="00283418">
      <w:rPr>
        <w:rFonts w:ascii="Segoe UI Symbol" w:hAnsi="Segoe UI Symbol" w:cs="Segoe UI Symbol" w:hint="cs"/>
        <w:sz w:val="24"/>
        <w:szCs w:val="24"/>
        <w:rtl/>
      </w:rPr>
      <w:t>♥</w:t>
    </w:r>
    <w:r w:rsidRPr="00283418">
      <w:rPr>
        <w:rFonts w:ascii="Sakkal Majalla" w:hAnsi="Sakkal Majalla" w:cs="Sakkal Majalla"/>
        <w:sz w:val="24"/>
        <w:szCs w:val="24"/>
        <w:rtl/>
      </w:rPr>
      <w:t xml:space="preserve">                        </w:t>
    </w:r>
    <w:r>
      <w:rPr>
        <w:rFonts w:ascii="Sakkal Majalla" w:hAnsi="Sakkal Majalla" w:cs="Sakkal Majalla" w:hint="cs"/>
        <w:sz w:val="24"/>
        <w:szCs w:val="24"/>
        <w:rtl/>
      </w:rPr>
      <w:t xml:space="preserve">                                                              </w:t>
    </w:r>
    <w:r w:rsidRPr="00283418">
      <w:rPr>
        <w:rFonts w:ascii="Sakkal Majalla" w:hAnsi="Sakkal Majalla" w:cs="Sakkal Majalla"/>
        <w:sz w:val="24"/>
        <w:szCs w:val="24"/>
        <w:rtl/>
      </w:rPr>
      <w:t xml:space="preserve">                 </w:t>
    </w:r>
    <w:r w:rsidRPr="00283418" w:rsidR="00D02F5B">
      <w:rPr>
        <w:rFonts w:ascii="Sakkal Majalla" w:hAnsi="Sakkal Majalla" w:cs="Sakkal Majalla"/>
        <w:sz w:val="24"/>
        <w:szCs w:val="24"/>
        <w:rtl/>
      </w:rPr>
      <w:t xml:space="preserve">معلمة المادة : </w:t>
    </w:r>
    <w:r w:rsidRPr="00283418" w:rsidR="00D02F5B">
      <w:rPr>
        <w:rFonts w:ascii="Sakkal Majalla" w:hAnsi="Sakkal Majalla" w:cs="Sakkal Majalla"/>
        <w:sz w:val="24"/>
        <w:szCs w:val="24"/>
        <w:rtl/>
      </w:rPr>
      <w:t>أ.ساره</w:t>
    </w:r>
    <w:r w:rsidRPr="00283418" w:rsidR="00D02F5B">
      <w:rPr>
        <w:rFonts w:ascii="Sakkal Majalla" w:hAnsi="Sakkal Majalla" w:cs="Sakkal Majalla"/>
        <w:sz w:val="24"/>
        <w:szCs w:val="24"/>
        <w:rtl/>
      </w:rPr>
      <w:t xml:space="preserve"> </w:t>
    </w:r>
    <w:r w:rsidRPr="00283418" w:rsidR="00D02F5B">
      <w:rPr>
        <w:rFonts w:ascii="Sakkal Majalla" w:hAnsi="Sakkal Majalla" w:cs="Sakkal Majalla"/>
        <w:sz w:val="24"/>
        <w:szCs w:val="24"/>
        <w:rtl/>
      </w:rPr>
      <w:t>النوفل</w:t>
    </w:r>
    <w:r w:rsidRPr="00283418" w:rsidR="00D02F5B">
      <w:rPr>
        <w:rFonts w:ascii="Sakkal Majalla" w:hAnsi="Sakkal Majalla" w:cs="Sakkal Majalla"/>
        <w:sz w:val="24"/>
        <w:szCs w:val="24"/>
      </w:rPr>
      <w:t xml:space="preserve">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25D2" w:rsidRPr="0064062A" w:rsidP="002925D2">
    <w:pPr>
      <w:pStyle w:val="Header"/>
      <w:rPr>
        <w:rFonts w:ascii="Sakkal Majalla" w:hAnsi="Sakkal Majalla" w:cs="Sakkal Majalla"/>
      </w:rPr>
    </w:pPr>
    <w:bookmarkStart w:id="0" w:name="_Hlk118277094"/>
    <w:bookmarkStart w:id="1" w:name="_Hlk118277095"/>
    <w:r w:rsidRPr="0064062A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-101601</wp:posOffset>
              </wp:positionH>
              <wp:positionV relativeFrom="paragraph">
                <wp:posOffset>-127847</wp:posOffset>
              </wp:positionV>
              <wp:extent cx="1871133" cy="1038225"/>
              <wp:effectExtent l="0" t="0" r="0" b="9525"/>
              <wp:wrapNone/>
              <wp:docPr id="90631324" name="مربع نص 906313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133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25D2" w:rsidRPr="0064062A" w:rsidP="00D02F5B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64062A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المادة:</w:t>
                          </w:r>
                          <w:r w:rsidRPr="0064062A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64062A" w:rsidR="00B978DC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الأمن </w:t>
                          </w:r>
                          <w:r w:rsidRPr="0064062A" w:rsidR="00B978DC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السيبراني</w:t>
                          </w:r>
                        </w:p>
                        <w:p w:rsidR="0064062A" w:rsidP="00D02F5B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64062A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الصف: </w:t>
                          </w:r>
                          <w:r w:rsidRPr="0064062A" w:rsidR="00B978DC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>ثالث</w:t>
                          </w:r>
                          <w:r w:rsidRPr="0064062A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ثانوي </w:t>
                          </w:r>
                        </w:p>
                        <w:p w:rsidR="00D02F5B" w:rsidRPr="0064062A" w:rsidP="00D02F5B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64062A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مسار علوم الحاسب والهندسة  </w:t>
                          </w:r>
                        </w:p>
                        <w:p w:rsidR="002925D2" w:rsidRPr="0064062A" w:rsidP="00D02F5B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64062A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الزمن: ساعة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90631324" o:spid="_x0000_s2049" type="#_x0000_t202" style="width:147.35pt;height:81.75pt;margin-top:-10.05pt;margin-left:-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<v:textbox>
                <w:txbxContent>
                  <w:p w:rsidR="002925D2" w:rsidRPr="0064062A" w:rsidP="00D02F5B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64062A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المادة:</w:t>
                    </w:r>
                    <w:r w:rsidRPr="0064062A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</w:t>
                    </w:r>
                    <w:r w:rsidRPr="0064062A" w:rsidR="00B978DC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الأمن </w:t>
                    </w:r>
                    <w:r w:rsidRPr="0064062A" w:rsidR="00B978DC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السيبراني</w:t>
                    </w:r>
                  </w:p>
                  <w:p w:rsidR="0064062A" w:rsidP="00D02F5B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64062A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الصف: </w:t>
                    </w:r>
                    <w:r w:rsidRPr="0064062A" w:rsidR="00B978DC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>ثالث</w:t>
                    </w:r>
                    <w:r w:rsidRPr="0064062A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ثانوي </w:t>
                    </w:r>
                  </w:p>
                  <w:p w:rsidR="00D02F5B" w:rsidRPr="0064062A" w:rsidP="00D02F5B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64062A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مسار علوم الحاسب والهندسة  </w:t>
                    </w:r>
                  </w:p>
                  <w:p w:rsidR="002925D2" w:rsidRPr="0064062A" w:rsidP="00D02F5B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64062A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الزمن: ساعة </w:t>
                    </w:r>
                  </w:p>
                </w:txbxContent>
              </v:textbox>
            </v:shape>
          </w:pict>
        </mc:Fallback>
      </mc:AlternateContent>
    </w:r>
    <w:r w:rsidRPr="0064062A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1821180" cy="1206705"/>
              <wp:effectExtent l="0" t="0" r="0" b="0"/>
              <wp:wrapNone/>
              <wp:docPr id="6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2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25D2" w:rsidRPr="0064062A" w:rsidP="002925D2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bookmarkStart w:id="2" w:name="_Hlk118588446"/>
                          <w:bookmarkStart w:id="3" w:name="_Hlk118588447"/>
                          <w:bookmarkStart w:id="4" w:name="_Hlk118588491"/>
                          <w:bookmarkStart w:id="5" w:name="_Hlk118588492"/>
                          <w:bookmarkStart w:id="6" w:name="_Hlk118588546"/>
                          <w:bookmarkStart w:id="7" w:name="_Hlk118588547"/>
                          <w:bookmarkStart w:id="8" w:name="_Hlk118588550"/>
                          <w:bookmarkStart w:id="9" w:name="_Hlk118588551"/>
                          <w:bookmarkStart w:id="10" w:name="_Hlk118588567"/>
                          <w:bookmarkStart w:id="11" w:name="_Hlk118588568"/>
                          <w:r w:rsidRPr="0064062A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الإدارة العامة للتعليم</w:t>
                          </w:r>
                        </w:p>
                        <w:p w:rsidR="002925D2" w:rsidRPr="0064062A" w:rsidP="002925D2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64062A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منطقة الرياض</w:t>
                          </w:r>
                        </w:p>
                        <w:p w:rsidR="002925D2" w:rsidRPr="0064062A" w:rsidP="002925D2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64062A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العام الدراسي 144</w:t>
                          </w:r>
                          <w:r w:rsidRPr="0064062A" w:rsidR="00B978DC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5</w:t>
                          </w:r>
                          <w:r w:rsidRPr="0064062A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هـ</w:t>
                          </w:r>
                        </w:p>
                        <w:p w:rsidR="002925D2" w:rsidRPr="0064062A" w:rsidP="002925D2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64062A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الفصل الدراسي الثالث  </w:t>
                          </w:r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6" o:spid="_x0000_s2050" type="#_x0000_t202" style="width:143.4pt;height:95pt;margin-top:-9.05pt;margin-left:92.2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7456" filled="f" stroked="f">
              <v:textbox>
                <w:txbxContent>
                  <w:p w:rsidR="002925D2" w:rsidRPr="0064062A" w:rsidP="002925D2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bookmarkStart w:id="2" w:name="_Hlk118588446"/>
                    <w:bookmarkStart w:id="3" w:name="_Hlk118588447"/>
                    <w:bookmarkStart w:id="4" w:name="_Hlk118588491"/>
                    <w:bookmarkStart w:id="5" w:name="_Hlk118588492"/>
                    <w:bookmarkStart w:id="6" w:name="_Hlk118588546"/>
                    <w:bookmarkStart w:id="7" w:name="_Hlk118588547"/>
                    <w:bookmarkStart w:id="8" w:name="_Hlk118588550"/>
                    <w:bookmarkStart w:id="9" w:name="_Hlk118588551"/>
                    <w:bookmarkStart w:id="10" w:name="_Hlk118588567"/>
                    <w:bookmarkStart w:id="11" w:name="_Hlk118588568"/>
                    <w:r w:rsidRPr="0064062A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الإدارة العامة للتعليم</w:t>
                    </w:r>
                  </w:p>
                  <w:p w:rsidR="002925D2" w:rsidRPr="0064062A" w:rsidP="002925D2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64062A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منطقة الرياض</w:t>
                    </w:r>
                  </w:p>
                  <w:p w:rsidR="002925D2" w:rsidRPr="0064062A" w:rsidP="002925D2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64062A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العام الدراسي 144</w:t>
                    </w:r>
                    <w:r w:rsidRPr="0064062A" w:rsidR="00B978DC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5</w:t>
                    </w:r>
                    <w:r w:rsidRPr="0064062A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هـ</w:t>
                    </w:r>
                  </w:p>
                  <w:p w:rsidR="002925D2" w:rsidRPr="0064062A" w:rsidP="002925D2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64062A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الفصل الدراسي الثالث  </w:t>
                    </w:r>
                    <w:bookmarkEnd w:id="2"/>
                    <w:bookmarkEnd w:id="3"/>
                    <w:bookmarkEnd w:id="4"/>
                    <w:bookmarkEnd w:id="5"/>
                    <w:bookmarkEnd w:id="6"/>
                    <w:bookmarkEnd w:id="7"/>
                    <w:bookmarkEnd w:id="8"/>
                    <w:bookmarkEnd w:id="9"/>
                    <w:bookmarkEnd w:id="10"/>
                    <w:bookmarkEnd w:id="11"/>
                  </w:p>
                </w:txbxContent>
              </v:textbox>
              <w10:wrap anchorx="margin"/>
            </v:shape>
          </w:pict>
        </mc:Fallback>
      </mc:AlternateContent>
    </w:r>
    <w:r w:rsidRPr="0064062A">
      <w:rPr>
        <w:rFonts w:ascii="Sakkal Majalla" w:hAnsi="Sakkal Majalla" w:cs="Sakkal Majall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1697990</wp:posOffset>
          </wp:positionH>
          <wp:positionV relativeFrom="paragraph">
            <wp:posOffset>4445</wp:posOffset>
          </wp:positionV>
          <wp:extent cx="1383030" cy="647700"/>
          <wp:effectExtent l="0" t="0" r="0" b="0"/>
          <wp:wrapNone/>
          <wp:docPr id="750271881" name="صورة 750271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27188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62A">
      <w:rPr>
        <w:rFonts w:ascii="Sakkal Majalla" w:hAnsi="Sakkal Majalla" w:cs="Sakkal Majall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3119120</wp:posOffset>
          </wp:positionH>
          <wp:positionV relativeFrom="paragraph">
            <wp:posOffset>-60279</wp:posOffset>
          </wp:positionV>
          <wp:extent cx="1666346" cy="716280"/>
          <wp:effectExtent l="0" t="0" r="0" b="7620"/>
          <wp:wrapNone/>
          <wp:docPr id="42" name="صورة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صورة 2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346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925D2" w:rsidRPr="0064062A" w:rsidP="002925D2">
    <w:pPr>
      <w:pStyle w:val="Header"/>
      <w:rPr>
        <w:rFonts w:ascii="Sakkal Majalla" w:hAnsi="Sakkal Majalla" w:cs="Sakkal Majalla"/>
      </w:rPr>
    </w:pPr>
  </w:p>
  <w:p w:rsidR="002925D2" w:rsidRPr="0064062A" w:rsidP="002925D2">
    <w:pPr>
      <w:pStyle w:val="Header"/>
      <w:rPr>
        <w:rFonts w:ascii="Sakkal Majalla" w:hAnsi="Sakkal Majalla" w:cs="Sakkal Majalla"/>
      </w:rPr>
    </w:pPr>
  </w:p>
  <w:p w:rsidR="002925D2" w:rsidRPr="0064062A" w:rsidP="002925D2">
    <w:pPr>
      <w:pStyle w:val="Header"/>
      <w:rPr>
        <w:rFonts w:ascii="Sakkal Majalla" w:hAnsi="Sakkal Majalla" w:cs="Sakkal Majalla"/>
        <w:rtl/>
      </w:rPr>
    </w:pPr>
  </w:p>
  <w:p w:rsidR="002925D2" w:rsidRPr="0064062A" w:rsidP="002925D2">
    <w:pPr>
      <w:pStyle w:val="Header"/>
      <w:rPr>
        <w:rFonts w:ascii="Sakkal Majalla" w:hAnsi="Sakkal Majalla" w:cs="Sakkal Majalla"/>
        <w:rtl/>
      </w:rPr>
    </w:pPr>
    <w:r w:rsidRPr="0064062A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148590</wp:posOffset>
              </wp:positionV>
              <wp:extent cx="6629400" cy="664845"/>
              <wp:effectExtent l="0" t="0" r="19050" b="20955"/>
              <wp:wrapNone/>
              <wp:docPr id="40" name="مربع نص 4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25D2" w:rsidRPr="00E94E6D" w:rsidP="00E94E6D">
                          <w:pPr>
                            <w:spacing w:after="0" w:line="240" w:lineRule="auto"/>
                            <w:ind w:left="-908" w:right="-1134" w:hanging="142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</w:rPr>
                          </w:pPr>
                          <w:r w:rsidRPr="00E94E6D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</w:rPr>
                            <w:t>الاختبار النهائي لمادة</w:t>
                          </w:r>
                          <w:r w:rsidRPr="00E94E6D" w:rsidR="00B978DC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</w:rPr>
                            <w:t xml:space="preserve"> الأمن </w:t>
                          </w:r>
                          <w:r w:rsidRPr="00E94E6D" w:rsidR="00B978DC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</w:rPr>
                            <w:t>السيبراني</w:t>
                          </w:r>
                          <w:r w:rsidRPr="00E94E6D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</w:rPr>
                            <w:t xml:space="preserve"> (تحريري) للصف </w:t>
                          </w:r>
                          <w:r w:rsidRPr="00E94E6D" w:rsidR="00B978DC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</w:rPr>
                            <w:t>الثالث</w:t>
                          </w:r>
                          <w:r w:rsidRPr="00E94E6D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u w:val="single"/>
                              <w:rtl/>
                            </w:rPr>
                            <w:t xml:space="preserve"> ثانوي  </w:t>
                          </w:r>
                        </w:p>
                        <w:p w:rsidR="002925D2" w:rsidRPr="00E94E6D" w:rsidP="00E94E6D">
                          <w:pPr>
                            <w:tabs>
                              <w:tab w:val="left" w:pos="3773"/>
                              <w:tab w:val="center" w:pos="5528"/>
                            </w:tabs>
                            <w:spacing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rtl/>
                            </w:rPr>
                          </w:pPr>
                          <w:r w:rsidRPr="00E94E6D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اسم الطالبة: ..........................................................</w:t>
                          </w:r>
                        </w:p>
                        <w:p w:rsidR="002925D2" w:rsidRPr="00E94E6D" w:rsidP="00E94E6D">
                          <w:pPr>
                            <w:spacing w:line="240" w:lineRule="auto"/>
                            <w:jc w:val="center"/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40" o:spid="_x0000_s2051" type="#_x0000_t202" style="width:522pt;height:52.35pt;margin-top:11.7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3360">
              <v:textbox>
                <w:txbxContent>
                  <w:p w:rsidR="002925D2" w:rsidRPr="00E94E6D" w:rsidP="00E94E6D">
                    <w:pPr>
                      <w:spacing w:after="0" w:line="240" w:lineRule="auto"/>
                      <w:ind w:left="-908" w:right="-1134" w:hanging="142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</w:rPr>
                    </w:pPr>
                    <w:r w:rsidRPr="00E94E6D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  <w:rtl/>
                      </w:rPr>
                      <w:t>الاختبار النهائي لمادة</w:t>
                    </w:r>
                    <w:r w:rsidRPr="00E94E6D" w:rsidR="00B978DC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  <w:rtl/>
                      </w:rPr>
                      <w:t xml:space="preserve"> الأمن </w:t>
                    </w:r>
                    <w:r w:rsidRPr="00E94E6D" w:rsidR="00B978DC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  <w:rtl/>
                      </w:rPr>
                      <w:t>السيبراني</w:t>
                    </w:r>
                    <w:r w:rsidRPr="00E94E6D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  <w:rtl/>
                      </w:rPr>
                      <w:t xml:space="preserve"> (تحريري) للصف </w:t>
                    </w:r>
                    <w:r w:rsidRPr="00E94E6D" w:rsidR="00B978DC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  <w:rtl/>
                      </w:rPr>
                      <w:t>الثالث</w:t>
                    </w:r>
                    <w:r w:rsidRPr="00E94E6D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u w:val="single"/>
                        <w:rtl/>
                      </w:rPr>
                      <w:t xml:space="preserve"> ثانوي  </w:t>
                    </w:r>
                  </w:p>
                  <w:p w:rsidR="002925D2" w:rsidRPr="00E94E6D" w:rsidP="00E94E6D">
                    <w:pPr>
                      <w:tabs>
                        <w:tab w:val="left" w:pos="3773"/>
                        <w:tab w:val="center" w:pos="5528"/>
                      </w:tabs>
                      <w:spacing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i/>
                        <w:iCs/>
                        <w:sz w:val="32"/>
                        <w:szCs w:val="32"/>
                        <w:rtl/>
                      </w:rPr>
                    </w:pPr>
                    <w:r w:rsidRPr="00E94E6D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>اسم الطالبة: ..........................................................</w:t>
                    </w:r>
                  </w:p>
                  <w:p w:rsidR="002925D2" w:rsidRPr="00E94E6D" w:rsidP="00E94E6D">
                    <w:pPr>
                      <w:spacing w:line="240" w:lineRule="auto"/>
                      <w:jc w:val="center"/>
                      <w:rPr>
                        <w:rFonts w:ascii="Sakkal Majalla" w:hAnsi="Sakkal Majalla" w:cs="Sakkal Majalla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2925D2" w:rsidRPr="0064062A" w:rsidP="002925D2">
    <w:pPr>
      <w:pStyle w:val="Header"/>
      <w:rPr>
        <w:rFonts w:ascii="Sakkal Majalla" w:hAnsi="Sakkal Majalla" w:cs="Sakkal Majalla"/>
        <w:rtl/>
      </w:rPr>
    </w:pPr>
    <w:r w:rsidRPr="0064062A">
      <w:rPr>
        <w:rFonts w:ascii="Sakkal Majalla" w:hAnsi="Sakkal Majalla" w:cs="Sakkal Majalla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145203</wp:posOffset>
              </wp:positionH>
              <wp:positionV relativeFrom="paragraph">
                <wp:posOffset>47625</wp:posOffset>
              </wp:positionV>
              <wp:extent cx="671830" cy="513080"/>
              <wp:effectExtent l="0" t="0" r="13970" b="20320"/>
              <wp:wrapNone/>
              <wp:docPr id="2116652263" name="مجموعة 211665226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71830" cy="513080"/>
                        <a:chOff x="0" y="0"/>
                        <a:chExt cx="1023504" cy="638175"/>
                      </a:xfrm>
                    </wpg:grpSpPr>
                    <wps:wsp xmlns:wps="http://schemas.microsoft.com/office/word/2010/wordprocessingShape">
                      <wps:cNvPr id="1697485043" name="مستطيل: زوايا مستديرة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43646035" name="رابط كسهم مستقيم 11"/>
                      <wps:cNvCnPr>
                        <a:cxnSpLocks noChangeShapeType="1"/>
                      </wps:cNvCnPr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 xmlns:wps="http://schemas.microsoft.com/office/word/2010/wordprocessingShape">
                      <wps:cNvPr id="1021267829" name="مربع نص 12"/>
                      <wps:cNvSpPr txBox="1">
                        <a:spLocks noChangeArrowheads="1"/>
                      </wps:cNvSpPr>
                      <wps:spPr bwMode="auto">
                        <a:xfrm>
                          <a:off x="197349" y="278938"/>
                          <a:ext cx="696523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25D2" w:rsidRPr="00AF465B" w:rsidP="002925D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2116652263" o:spid="_x0000_s2052" style="width:52.9pt;height:40.4pt;margin-top:3.75pt;margin-left:11.45pt;mso-height-relative:margin;mso-width-relative:margin;position:absolute;z-index:251665408" coordsize="10235,6381">
              <v:roundrect id="مستطيل: زوايا مستديرة 10" o:spid="_x0000_s2053" style="width:10096;height:6381;mso-wrap-style:square;position:absolute;v-text-anchor:top;visibility:visible" arcsize="10923f" fill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2054" type="#_x0000_t32" style="width:10097;height:0;flip:x;left:138;mso-wrap-style:square;position:absolute;top:3067;visibility:visible" o:connectortype="straight"/>
              <v:shape id="مربع نص 12" o:spid="_x0000_s2055" type="#_x0000_t202" style="width:6965;height:3524;left:1973;mso-wrap-style:square;position:absolute;top:2789;v-text-anchor:top;visibility:visible" filled="f" stroked="f">
                <v:textbox>
                  <w:txbxContent>
                    <w:p w:rsidR="002925D2" w:rsidRPr="00AF465B" w:rsidP="002925D2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15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2925D2" w:rsidRPr="0064062A" w:rsidP="002925D2">
    <w:pPr>
      <w:tabs>
        <w:tab w:val="left" w:pos="1346"/>
      </w:tabs>
      <w:rPr>
        <w:rFonts w:ascii="Sakkal Majalla" w:hAnsi="Sakkal Majalla" w:cs="Sakkal Majalla"/>
        <w:b/>
        <w:bCs/>
        <w:i/>
        <w:iCs/>
        <w:u w:val="single"/>
        <w:rtl/>
      </w:rPr>
    </w:pPr>
  </w:p>
  <w:bookmarkEnd w:id="0"/>
  <w:bookmarkEnd w:id="1"/>
  <w:p w:rsidR="002925D2" w:rsidRPr="0064062A">
    <w:pPr>
      <w:pStyle w:val="Header"/>
      <w:rPr>
        <w:rFonts w:ascii="Sakkal Majalla" w:hAnsi="Sakkal Majalla" w:cs="Sakkal Majall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163B11"/>
    <w:multiLevelType w:val="hybridMultilevel"/>
    <w:tmpl w:val="83D4C04A"/>
    <w:lvl w:ilvl="0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A7DFB"/>
    <w:multiLevelType w:val="hybridMultilevel"/>
    <w:tmpl w:val="DC9CF1B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86A0D"/>
    <w:multiLevelType w:val="hybridMultilevel"/>
    <w:tmpl w:val="EF5415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B520A"/>
    <w:multiLevelType w:val="hybridMultilevel"/>
    <w:tmpl w:val="9FBECBB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  <w:sz w:val="36"/>
      </w:rPr>
    </w:lvl>
    <w:lvl w:ilvl="1" w:tentative="1">
      <w:start w:val="1"/>
      <w:numFmt w:val="lowerLetter"/>
      <w:lvlText w:val="%2."/>
      <w:lvlJc w:val="left"/>
      <w:pPr>
        <w:ind w:left="1640" w:hanging="360"/>
      </w:pPr>
    </w:lvl>
    <w:lvl w:ilvl="2" w:tentative="1">
      <w:start w:val="1"/>
      <w:numFmt w:val="lowerRoman"/>
      <w:lvlText w:val="%3."/>
      <w:lvlJc w:val="right"/>
      <w:pPr>
        <w:ind w:left="2360" w:hanging="180"/>
      </w:pPr>
    </w:lvl>
    <w:lvl w:ilvl="3" w:tentative="1">
      <w:start w:val="1"/>
      <w:numFmt w:val="decimal"/>
      <w:lvlText w:val="%4."/>
      <w:lvlJc w:val="left"/>
      <w:pPr>
        <w:ind w:left="3080" w:hanging="360"/>
      </w:pPr>
    </w:lvl>
    <w:lvl w:ilvl="4" w:tentative="1">
      <w:start w:val="1"/>
      <w:numFmt w:val="lowerLetter"/>
      <w:lvlText w:val="%5."/>
      <w:lvlJc w:val="left"/>
      <w:pPr>
        <w:ind w:left="3800" w:hanging="360"/>
      </w:pPr>
    </w:lvl>
    <w:lvl w:ilvl="5" w:tentative="1">
      <w:start w:val="1"/>
      <w:numFmt w:val="lowerRoman"/>
      <w:lvlText w:val="%6."/>
      <w:lvlJc w:val="right"/>
      <w:pPr>
        <w:ind w:left="4520" w:hanging="180"/>
      </w:pPr>
    </w:lvl>
    <w:lvl w:ilvl="6" w:tentative="1">
      <w:start w:val="1"/>
      <w:numFmt w:val="decimal"/>
      <w:lvlText w:val="%7."/>
      <w:lvlJc w:val="left"/>
      <w:pPr>
        <w:ind w:left="5240" w:hanging="360"/>
      </w:pPr>
    </w:lvl>
    <w:lvl w:ilvl="7" w:tentative="1">
      <w:start w:val="1"/>
      <w:numFmt w:val="lowerLetter"/>
      <w:lvlText w:val="%8."/>
      <w:lvlJc w:val="left"/>
      <w:pPr>
        <w:ind w:left="5960" w:hanging="360"/>
      </w:pPr>
    </w:lvl>
    <w:lvl w:ilvl="8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182323AF"/>
    <w:multiLevelType w:val="hybridMultilevel"/>
    <w:tmpl w:val="80E683FA"/>
    <w:lvl w:ilvl="0">
      <w:start w:val="1"/>
      <w:numFmt w:val="arabicAlpha"/>
      <w:lvlText w:val="%1)"/>
      <w:lvlJc w:val="left"/>
      <w:pPr>
        <w:ind w:left="560" w:hanging="360"/>
      </w:pPr>
      <w:rPr>
        <w:rFonts w:hint="default"/>
        <w:sz w:val="36"/>
      </w:rPr>
    </w:lvl>
    <w:lvl w:ilvl="1" w:tentative="1">
      <w:start w:val="1"/>
      <w:numFmt w:val="lowerLetter"/>
      <w:lvlText w:val="%2."/>
      <w:lvlJc w:val="left"/>
      <w:pPr>
        <w:ind w:left="1280" w:hanging="360"/>
      </w:pPr>
    </w:lvl>
    <w:lvl w:ilvl="2" w:tentative="1">
      <w:start w:val="1"/>
      <w:numFmt w:val="lowerRoman"/>
      <w:lvlText w:val="%3."/>
      <w:lvlJc w:val="right"/>
      <w:pPr>
        <w:ind w:left="2000" w:hanging="180"/>
      </w:pPr>
    </w:lvl>
    <w:lvl w:ilvl="3" w:tentative="1">
      <w:start w:val="1"/>
      <w:numFmt w:val="decimal"/>
      <w:lvlText w:val="%4."/>
      <w:lvlJc w:val="left"/>
      <w:pPr>
        <w:ind w:left="2720" w:hanging="360"/>
      </w:pPr>
    </w:lvl>
    <w:lvl w:ilvl="4" w:tentative="1">
      <w:start w:val="1"/>
      <w:numFmt w:val="lowerLetter"/>
      <w:lvlText w:val="%5."/>
      <w:lvlJc w:val="left"/>
      <w:pPr>
        <w:ind w:left="3440" w:hanging="360"/>
      </w:pPr>
    </w:lvl>
    <w:lvl w:ilvl="5" w:tentative="1">
      <w:start w:val="1"/>
      <w:numFmt w:val="lowerRoman"/>
      <w:lvlText w:val="%6."/>
      <w:lvlJc w:val="right"/>
      <w:pPr>
        <w:ind w:left="4160" w:hanging="180"/>
      </w:pPr>
    </w:lvl>
    <w:lvl w:ilvl="6" w:tentative="1">
      <w:start w:val="1"/>
      <w:numFmt w:val="decimal"/>
      <w:lvlText w:val="%7."/>
      <w:lvlJc w:val="left"/>
      <w:pPr>
        <w:ind w:left="4880" w:hanging="360"/>
      </w:pPr>
    </w:lvl>
    <w:lvl w:ilvl="7" w:tentative="1">
      <w:start w:val="1"/>
      <w:numFmt w:val="lowerLetter"/>
      <w:lvlText w:val="%8."/>
      <w:lvlJc w:val="left"/>
      <w:pPr>
        <w:ind w:left="5600" w:hanging="360"/>
      </w:pPr>
    </w:lvl>
    <w:lvl w:ilvl="8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>
    <w:nsid w:val="18885E2E"/>
    <w:multiLevelType w:val="hybridMultilevel"/>
    <w:tmpl w:val="77EAD420"/>
    <w:lvl w:ilvl="0">
      <w:start w:val="1"/>
      <w:numFmt w:val="decimal"/>
      <w:lvlText w:val="%1)"/>
      <w:lvlJc w:val="left"/>
      <w:pPr>
        <w:ind w:left="560" w:hanging="360"/>
      </w:pPr>
      <w:rPr>
        <w:rFonts w:hint="default"/>
        <w:sz w:val="36"/>
      </w:rPr>
    </w:lvl>
    <w:lvl w:ilvl="1" w:tentative="1">
      <w:start w:val="1"/>
      <w:numFmt w:val="lowerLetter"/>
      <w:lvlText w:val="%2."/>
      <w:lvlJc w:val="left"/>
      <w:pPr>
        <w:ind w:left="1280" w:hanging="360"/>
      </w:pPr>
    </w:lvl>
    <w:lvl w:ilvl="2" w:tentative="1">
      <w:start w:val="1"/>
      <w:numFmt w:val="lowerRoman"/>
      <w:lvlText w:val="%3."/>
      <w:lvlJc w:val="right"/>
      <w:pPr>
        <w:ind w:left="2000" w:hanging="180"/>
      </w:pPr>
    </w:lvl>
    <w:lvl w:ilvl="3" w:tentative="1">
      <w:start w:val="1"/>
      <w:numFmt w:val="decimal"/>
      <w:lvlText w:val="%4."/>
      <w:lvlJc w:val="left"/>
      <w:pPr>
        <w:ind w:left="2720" w:hanging="360"/>
      </w:pPr>
    </w:lvl>
    <w:lvl w:ilvl="4" w:tentative="1">
      <w:start w:val="1"/>
      <w:numFmt w:val="lowerLetter"/>
      <w:lvlText w:val="%5."/>
      <w:lvlJc w:val="left"/>
      <w:pPr>
        <w:ind w:left="3440" w:hanging="360"/>
      </w:pPr>
    </w:lvl>
    <w:lvl w:ilvl="5" w:tentative="1">
      <w:start w:val="1"/>
      <w:numFmt w:val="lowerRoman"/>
      <w:lvlText w:val="%6."/>
      <w:lvlJc w:val="right"/>
      <w:pPr>
        <w:ind w:left="4160" w:hanging="180"/>
      </w:pPr>
    </w:lvl>
    <w:lvl w:ilvl="6" w:tentative="1">
      <w:start w:val="1"/>
      <w:numFmt w:val="decimal"/>
      <w:lvlText w:val="%7."/>
      <w:lvlJc w:val="left"/>
      <w:pPr>
        <w:ind w:left="4880" w:hanging="360"/>
      </w:pPr>
    </w:lvl>
    <w:lvl w:ilvl="7" w:tentative="1">
      <w:start w:val="1"/>
      <w:numFmt w:val="lowerLetter"/>
      <w:lvlText w:val="%8."/>
      <w:lvlJc w:val="left"/>
      <w:pPr>
        <w:ind w:left="5600" w:hanging="360"/>
      </w:pPr>
    </w:lvl>
    <w:lvl w:ilvl="8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>
    <w:nsid w:val="19AE532D"/>
    <w:multiLevelType w:val="hybridMultilevel"/>
    <w:tmpl w:val="688405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2544D"/>
    <w:multiLevelType w:val="hybridMultilevel"/>
    <w:tmpl w:val="147E89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96DC8"/>
    <w:multiLevelType w:val="hybridMultilevel"/>
    <w:tmpl w:val="DFB81A2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  <w:sz w:val="36"/>
      </w:rPr>
    </w:lvl>
    <w:lvl w:ilvl="1" w:tentative="1">
      <w:start w:val="1"/>
      <w:numFmt w:val="lowerLetter"/>
      <w:lvlText w:val="%2."/>
      <w:lvlJc w:val="left"/>
      <w:pPr>
        <w:ind w:left="1640" w:hanging="360"/>
      </w:pPr>
    </w:lvl>
    <w:lvl w:ilvl="2" w:tentative="1">
      <w:start w:val="1"/>
      <w:numFmt w:val="lowerRoman"/>
      <w:lvlText w:val="%3."/>
      <w:lvlJc w:val="right"/>
      <w:pPr>
        <w:ind w:left="2360" w:hanging="180"/>
      </w:pPr>
    </w:lvl>
    <w:lvl w:ilvl="3" w:tentative="1">
      <w:start w:val="1"/>
      <w:numFmt w:val="decimal"/>
      <w:lvlText w:val="%4."/>
      <w:lvlJc w:val="left"/>
      <w:pPr>
        <w:ind w:left="3080" w:hanging="360"/>
      </w:pPr>
    </w:lvl>
    <w:lvl w:ilvl="4" w:tentative="1">
      <w:start w:val="1"/>
      <w:numFmt w:val="lowerLetter"/>
      <w:lvlText w:val="%5."/>
      <w:lvlJc w:val="left"/>
      <w:pPr>
        <w:ind w:left="3800" w:hanging="360"/>
      </w:pPr>
    </w:lvl>
    <w:lvl w:ilvl="5" w:tentative="1">
      <w:start w:val="1"/>
      <w:numFmt w:val="lowerRoman"/>
      <w:lvlText w:val="%6."/>
      <w:lvlJc w:val="right"/>
      <w:pPr>
        <w:ind w:left="4520" w:hanging="180"/>
      </w:pPr>
    </w:lvl>
    <w:lvl w:ilvl="6" w:tentative="1">
      <w:start w:val="1"/>
      <w:numFmt w:val="decimal"/>
      <w:lvlText w:val="%7."/>
      <w:lvlJc w:val="left"/>
      <w:pPr>
        <w:ind w:left="5240" w:hanging="360"/>
      </w:pPr>
    </w:lvl>
    <w:lvl w:ilvl="7" w:tentative="1">
      <w:start w:val="1"/>
      <w:numFmt w:val="lowerLetter"/>
      <w:lvlText w:val="%8."/>
      <w:lvlJc w:val="left"/>
      <w:pPr>
        <w:ind w:left="5960" w:hanging="360"/>
      </w:pPr>
    </w:lvl>
    <w:lvl w:ilvl="8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>
    <w:nsid w:val="20CC75B6"/>
    <w:multiLevelType w:val="hybridMultilevel"/>
    <w:tmpl w:val="DC9CF1B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03255"/>
    <w:multiLevelType w:val="hybridMultilevel"/>
    <w:tmpl w:val="A4CC9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315F7"/>
    <w:multiLevelType w:val="hybridMultilevel"/>
    <w:tmpl w:val="2384E59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B4357"/>
    <w:multiLevelType w:val="hybridMultilevel"/>
    <w:tmpl w:val="9FBECBB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  <w:sz w:val="36"/>
      </w:rPr>
    </w:lvl>
    <w:lvl w:ilvl="1" w:tentative="1">
      <w:start w:val="1"/>
      <w:numFmt w:val="lowerLetter"/>
      <w:lvlText w:val="%2."/>
      <w:lvlJc w:val="left"/>
      <w:pPr>
        <w:ind w:left="1640" w:hanging="360"/>
      </w:pPr>
    </w:lvl>
    <w:lvl w:ilvl="2" w:tentative="1">
      <w:start w:val="1"/>
      <w:numFmt w:val="lowerRoman"/>
      <w:lvlText w:val="%3."/>
      <w:lvlJc w:val="right"/>
      <w:pPr>
        <w:ind w:left="2360" w:hanging="180"/>
      </w:pPr>
    </w:lvl>
    <w:lvl w:ilvl="3" w:tentative="1">
      <w:start w:val="1"/>
      <w:numFmt w:val="decimal"/>
      <w:lvlText w:val="%4."/>
      <w:lvlJc w:val="left"/>
      <w:pPr>
        <w:ind w:left="3080" w:hanging="360"/>
      </w:pPr>
    </w:lvl>
    <w:lvl w:ilvl="4" w:tentative="1">
      <w:start w:val="1"/>
      <w:numFmt w:val="lowerLetter"/>
      <w:lvlText w:val="%5."/>
      <w:lvlJc w:val="left"/>
      <w:pPr>
        <w:ind w:left="3800" w:hanging="360"/>
      </w:pPr>
    </w:lvl>
    <w:lvl w:ilvl="5" w:tentative="1">
      <w:start w:val="1"/>
      <w:numFmt w:val="lowerRoman"/>
      <w:lvlText w:val="%6."/>
      <w:lvlJc w:val="right"/>
      <w:pPr>
        <w:ind w:left="4520" w:hanging="180"/>
      </w:pPr>
    </w:lvl>
    <w:lvl w:ilvl="6" w:tentative="1">
      <w:start w:val="1"/>
      <w:numFmt w:val="decimal"/>
      <w:lvlText w:val="%7."/>
      <w:lvlJc w:val="left"/>
      <w:pPr>
        <w:ind w:left="5240" w:hanging="360"/>
      </w:pPr>
    </w:lvl>
    <w:lvl w:ilvl="7" w:tentative="1">
      <w:start w:val="1"/>
      <w:numFmt w:val="lowerLetter"/>
      <w:lvlText w:val="%8."/>
      <w:lvlJc w:val="left"/>
      <w:pPr>
        <w:ind w:left="5960" w:hanging="360"/>
      </w:pPr>
    </w:lvl>
    <w:lvl w:ilvl="8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>
    <w:nsid w:val="2E7B5EAA"/>
    <w:multiLevelType w:val="hybridMultilevel"/>
    <w:tmpl w:val="821E445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A238DB"/>
    <w:multiLevelType w:val="hybridMultilevel"/>
    <w:tmpl w:val="80E683FA"/>
    <w:lvl w:ilvl="0">
      <w:start w:val="1"/>
      <w:numFmt w:val="arabicAlpha"/>
      <w:lvlText w:val="%1)"/>
      <w:lvlJc w:val="left"/>
      <w:pPr>
        <w:ind w:left="560" w:hanging="360"/>
      </w:pPr>
      <w:rPr>
        <w:rFonts w:hint="default"/>
        <w:sz w:val="36"/>
      </w:rPr>
    </w:lvl>
    <w:lvl w:ilvl="1" w:tentative="1">
      <w:start w:val="1"/>
      <w:numFmt w:val="lowerLetter"/>
      <w:lvlText w:val="%2."/>
      <w:lvlJc w:val="left"/>
      <w:pPr>
        <w:ind w:left="1280" w:hanging="360"/>
      </w:pPr>
    </w:lvl>
    <w:lvl w:ilvl="2" w:tentative="1">
      <w:start w:val="1"/>
      <w:numFmt w:val="lowerRoman"/>
      <w:lvlText w:val="%3."/>
      <w:lvlJc w:val="right"/>
      <w:pPr>
        <w:ind w:left="2000" w:hanging="180"/>
      </w:pPr>
    </w:lvl>
    <w:lvl w:ilvl="3" w:tentative="1">
      <w:start w:val="1"/>
      <w:numFmt w:val="decimal"/>
      <w:lvlText w:val="%4."/>
      <w:lvlJc w:val="left"/>
      <w:pPr>
        <w:ind w:left="2720" w:hanging="360"/>
      </w:pPr>
    </w:lvl>
    <w:lvl w:ilvl="4" w:tentative="1">
      <w:start w:val="1"/>
      <w:numFmt w:val="lowerLetter"/>
      <w:lvlText w:val="%5."/>
      <w:lvlJc w:val="left"/>
      <w:pPr>
        <w:ind w:left="3440" w:hanging="360"/>
      </w:pPr>
    </w:lvl>
    <w:lvl w:ilvl="5" w:tentative="1">
      <w:start w:val="1"/>
      <w:numFmt w:val="lowerRoman"/>
      <w:lvlText w:val="%6."/>
      <w:lvlJc w:val="right"/>
      <w:pPr>
        <w:ind w:left="4160" w:hanging="180"/>
      </w:pPr>
    </w:lvl>
    <w:lvl w:ilvl="6" w:tentative="1">
      <w:start w:val="1"/>
      <w:numFmt w:val="decimal"/>
      <w:lvlText w:val="%7."/>
      <w:lvlJc w:val="left"/>
      <w:pPr>
        <w:ind w:left="4880" w:hanging="360"/>
      </w:pPr>
    </w:lvl>
    <w:lvl w:ilvl="7" w:tentative="1">
      <w:start w:val="1"/>
      <w:numFmt w:val="lowerLetter"/>
      <w:lvlText w:val="%8."/>
      <w:lvlJc w:val="left"/>
      <w:pPr>
        <w:ind w:left="5600" w:hanging="360"/>
      </w:pPr>
    </w:lvl>
    <w:lvl w:ilvl="8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5">
    <w:nsid w:val="307E7D6C"/>
    <w:multiLevelType w:val="hybridMultilevel"/>
    <w:tmpl w:val="71A06CD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F6F85"/>
    <w:multiLevelType w:val="hybridMultilevel"/>
    <w:tmpl w:val="486834D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90428"/>
    <w:multiLevelType w:val="hybridMultilevel"/>
    <w:tmpl w:val="2B665E30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413D0"/>
    <w:multiLevelType w:val="hybridMultilevel"/>
    <w:tmpl w:val="D2F47DD0"/>
    <w:lvl w:ilvl="0">
      <w:start w:val="1"/>
      <w:numFmt w:val="arabicAlpha"/>
      <w:lvlText w:val="%1)"/>
      <w:lvlJc w:val="left"/>
      <w:pPr>
        <w:ind w:left="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60" w:hanging="360"/>
      </w:pPr>
    </w:lvl>
    <w:lvl w:ilvl="2" w:tentative="1">
      <w:start w:val="1"/>
      <w:numFmt w:val="lowerRoman"/>
      <w:lvlText w:val="%3."/>
      <w:lvlJc w:val="right"/>
      <w:pPr>
        <w:ind w:left="1880" w:hanging="180"/>
      </w:pPr>
    </w:lvl>
    <w:lvl w:ilvl="3" w:tentative="1">
      <w:start w:val="1"/>
      <w:numFmt w:val="decimal"/>
      <w:lvlText w:val="%4."/>
      <w:lvlJc w:val="left"/>
      <w:pPr>
        <w:ind w:left="2600" w:hanging="360"/>
      </w:pPr>
    </w:lvl>
    <w:lvl w:ilvl="4" w:tentative="1">
      <w:start w:val="1"/>
      <w:numFmt w:val="lowerLetter"/>
      <w:lvlText w:val="%5."/>
      <w:lvlJc w:val="left"/>
      <w:pPr>
        <w:ind w:left="3320" w:hanging="360"/>
      </w:pPr>
    </w:lvl>
    <w:lvl w:ilvl="5" w:tentative="1">
      <w:start w:val="1"/>
      <w:numFmt w:val="lowerRoman"/>
      <w:lvlText w:val="%6."/>
      <w:lvlJc w:val="right"/>
      <w:pPr>
        <w:ind w:left="4040" w:hanging="180"/>
      </w:pPr>
    </w:lvl>
    <w:lvl w:ilvl="6" w:tentative="1">
      <w:start w:val="1"/>
      <w:numFmt w:val="decimal"/>
      <w:lvlText w:val="%7."/>
      <w:lvlJc w:val="left"/>
      <w:pPr>
        <w:ind w:left="4760" w:hanging="360"/>
      </w:pPr>
    </w:lvl>
    <w:lvl w:ilvl="7" w:tentative="1">
      <w:start w:val="1"/>
      <w:numFmt w:val="lowerLetter"/>
      <w:lvlText w:val="%8."/>
      <w:lvlJc w:val="left"/>
      <w:pPr>
        <w:ind w:left="5480" w:hanging="360"/>
      </w:pPr>
    </w:lvl>
    <w:lvl w:ilvl="8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9">
    <w:nsid w:val="3B991B16"/>
    <w:multiLevelType w:val="hybridMultilevel"/>
    <w:tmpl w:val="8E5E103A"/>
    <w:lvl w:ilvl="0">
      <w:start w:val="1"/>
      <w:numFmt w:val="decimal"/>
      <w:lvlText w:val="%1)"/>
      <w:lvlJc w:val="left"/>
      <w:pPr>
        <w:ind w:left="560" w:hanging="360"/>
      </w:pPr>
      <w:rPr>
        <w:rFonts w:hint="default"/>
        <w:sz w:val="36"/>
      </w:rPr>
    </w:lvl>
    <w:lvl w:ilvl="1" w:tentative="1">
      <w:start w:val="1"/>
      <w:numFmt w:val="lowerLetter"/>
      <w:lvlText w:val="%2."/>
      <w:lvlJc w:val="left"/>
      <w:pPr>
        <w:ind w:left="1280" w:hanging="360"/>
      </w:pPr>
    </w:lvl>
    <w:lvl w:ilvl="2" w:tentative="1">
      <w:start w:val="1"/>
      <w:numFmt w:val="lowerRoman"/>
      <w:lvlText w:val="%3."/>
      <w:lvlJc w:val="right"/>
      <w:pPr>
        <w:ind w:left="2000" w:hanging="180"/>
      </w:pPr>
    </w:lvl>
    <w:lvl w:ilvl="3" w:tentative="1">
      <w:start w:val="1"/>
      <w:numFmt w:val="decimal"/>
      <w:lvlText w:val="%4."/>
      <w:lvlJc w:val="left"/>
      <w:pPr>
        <w:ind w:left="2720" w:hanging="360"/>
      </w:pPr>
    </w:lvl>
    <w:lvl w:ilvl="4" w:tentative="1">
      <w:start w:val="1"/>
      <w:numFmt w:val="lowerLetter"/>
      <w:lvlText w:val="%5."/>
      <w:lvlJc w:val="left"/>
      <w:pPr>
        <w:ind w:left="3440" w:hanging="360"/>
      </w:pPr>
    </w:lvl>
    <w:lvl w:ilvl="5" w:tentative="1">
      <w:start w:val="1"/>
      <w:numFmt w:val="lowerRoman"/>
      <w:lvlText w:val="%6."/>
      <w:lvlJc w:val="right"/>
      <w:pPr>
        <w:ind w:left="4160" w:hanging="180"/>
      </w:pPr>
    </w:lvl>
    <w:lvl w:ilvl="6" w:tentative="1">
      <w:start w:val="1"/>
      <w:numFmt w:val="decimal"/>
      <w:lvlText w:val="%7."/>
      <w:lvlJc w:val="left"/>
      <w:pPr>
        <w:ind w:left="4880" w:hanging="360"/>
      </w:pPr>
    </w:lvl>
    <w:lvl w:ilvl="7" w:tentative="1">
      <w:start w:val="1"/>
      <w:numFmt w:val="lowerLetter"/>
      <w:lvlText w:val="%8."/>
      <w:lvlJc w:val="left"/>
      <w:pPr>
        <w:ind w:left="5600" w:hanging="360"/>
      </w:pPr>
    </w:lvl>
    <w:lvl w:ilvl="8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>
    <w:nsid w:val="3C316B39"/>
    <w:multiLevelType w:val="hybridMultilevel"/>
    <w:tmpl w:val="536015F0"/>
    <w:lvl w:ilvl="0">
      <w:start w:val="1"/>
      <w:numFmt w:val="decimalFullWidth"/>
      <w:lvlText w:val="%1-"/>
      <w:lvlJc w:val="left"/>
      <w:pPr>
        <w:ind w:left="720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B2391"/>
    <w:multiLevelType w:val="hybridMultilevel"/>
    <w:tmpl w:val="304A04E0"/>
    <w:lvl w:ilvl="0">
      <w:start w:val="1"/>
      <w:numFmt w:val="decimalFullWidth"/>
      <w:lvlText w:val="%1-"/>
      <w:lvlJc w:val="left"/>
      <w:pPr>
        <w:ind w:left="720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D2C23"/>
    <w:multiLevelType w:val="hybridMultilevel"/>
    <w:tmpl w:val="000E6332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456CF"/>
    <w:multiLevelType w:val="hybridMultilevel"/>
    <w:tmpl w:val="F7E253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91D23"/>
    <w:multiLevelType w:val="hybridMultilevel"/>
    <w:tmpl w:val="EF5415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F1D3C"/>
    <w:multiLevelType w:val="hybridMultilevel"/>
    <w:tmpl w:val="7B9A308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5125DC"/>
    <w:multiLevelType w:val="hybridMultilevel"/>
    <w:tmpl w:val="3656CB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750AB"/>
    <w:multiLevelType w:val="hybridMultilevel"/>
    <w:tmpl w:val="9B0EE75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81A35"/>
    <w:multiLevelType w:val="hybridMultilevel"/>
    <w:tmpl w:val="2E5254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E0428"/>
    <w:multiLevelType w:val="hybridMultilevel"/>
    <w:tmpl w:val="66B46770"/>
    <w:lvl w:ilvl="0">
      <w:start w:val="1"/>
      <w:numFmt w:val="decimal"/>
      <w:lvlText w:val="%1-"/>
      <w:lvlJc w:val="left"/>
      <w:pPr>
        <w:ind w:left="9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0" w:hanging="360"/>
      </w:pPr>
    </w:lvl>
    <w:lvl w:ilvl="2" w:tentative="1">
      <w:start w:val="1"/>
      <w:numFmt w:val="lowerRoman"/>
      <w:lvlText w:val="%3."/>
      <w:lvlJc w:val="right"/>
      <w:pPr>
        <w:ind w:left="2360" w:hanging="180"/>
      </w:pPr>
    </w:lvl>
    <w:lvl w:ilvl="3" w:tentative="1">
      <w:start w:val="1"/>
      <w:numFmt w:val="decimal"/>
      <w:lvlText w:val="%4."/>
      <w:lvlJc w:val="left"/>
      <w:pPr>
        <w:ind w:left="3080" w:hanging="360"/>
      </w:pPr>
    </w:lvl>
    <w:lvl w:ilvl="4" w:tentative="1">
      <w:start w:val="1"/>
      <w:numFmt w:val="lowerLetter"/>
      <w:lvlText w:val="%5."/>
      <w:lvlJc w:val="left"/>
      <w:pPr>
        <w:ind w:left="3800" w:hanging="360"/>
      </w:pPr>
    </w:lvl>
    <w:lvl w:ilvl="5" w:tentative="1">
      <w:start w:val="1"/>
      <w:numFmt w:val="lowerRoman"/>
      <w:lvlText w:val="%6."/>
      <w:lvlJc w:val="right"/>
      <w:pPr>
        <w:ind w:left="4520" w:hanging="180"/>
      </w:pPr>
    </w:lvl>
    <w:lvl w:ilvl="6" w:tentative="1">
      <w:start w:val="1"/>
      <w:numFmt w:val="decimal"/>
      <w:lvlText w:val="%7."/>
      <w:lvlJc w:val="left"/>
      <w:pPr>
        <w:ind w:left="5240" w:hanging="360"/>
      </w:pPr>
    </w:lvl>
    <w:lvl w:ilvl="7" w:tentative="1">
      <w:start w:val="1"/>
      <w:numFmt w:val="lowerLetter"/>
      <w:lvlText w:val="%8."/>
      <w:lvlJc w:val="left"/>
      <w:pPr>
        <w:ind w:left="5960" w:hanging="360"/>
      </w:pPr>
    </w:lvl>
    <w:lvl w:ilvl="8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0">
    <w:nsid w:val="5640291A"/>
    <w:multiLevelType w:val="hybridMultilevel"/>
    <w:tmpl w:val="2D52F7C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F69E3"/>
    <w:multiLevelType w:val="hybridMultilevel"/>
    <w:tmpl w:val="DEC6E86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D3C29"/>
    <w:multiLevelType w:val="hybridMultilevel"/>
    <w:tmpl w:val="65EA18C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1D39D7"/>
    <w:multiLevelType w:val="hybridMultilevel"/>
    <w:tmpl w:val="3C5E3C96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A7E254A"/>
    <w:multiLevelType w:val="hybridMultilevel"/>
    <w:tmpl w:val="B9E890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02565"/>
    <w:multiLevelType w:val="hybridMultilevel"/>
    <w:tmpl w:val="5330DC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F1E8A"/>
    <w:multiLevelType w:val="hybridMultilevel"/>
    <w:tmpl w:val="181E94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1B2454"/>
    <w:multiLevelType w:val="hybridMultilevel"/>
    <w:tmpl w:val="C890ED90"/>
    <w:lvl w:ilvl="0">
      <w:start w:val="1"/>
      <w:numFmt w:val="decimalFullWidth"/>
      <w:lvlText w:val="%1-"/>
      <w:lvlJc w:val="left"/>
      <w:pPr>
        <w:ind w:left="720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84809"/>
    <w:multiLevelType w:val="hybridMultilevel"/>
    <w:tmpl w:val="4208894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3872323">
    <w:abstractNumId w:val="11"/>
  </w:num>
  <w:num w:numId="2" w16cid:durableId="164562507">
    <w:abstractNumId w:val="21"/>
  </w:num>
  <w:num w:numId="3" w16cid:durableId="854000650">
    <w:abstractNumId w:val="10"/>
  </w:num>
  <w:num w:numId="4" w16cid:durableId="469204401">
    <w:abstractNumId w:val="20"/>
  </w:num>
  <w:num w:numId="5" w16cid:durableId="654920813">
    <w:abstractNumId w:val="37"/>
  </w:num>
  <w:num w:numId="6" w16cid:durableId="458844856">
    <w:abstractNumId w:val="7"/>
  </w:num>
  <w:num w:numId="7" w16cid:durableId="2001500808">
    <w:abstractNumId w:val="38"/>
  </w:num>
  <w:num w:numId="8" w16cid:durableId="1652363201">
    <w:abstractNumId w:val="17"/>
  </w:num>
  <w:num w:numId="9" w16cid:durableId="578292966">
    <w:abstractNumId w:val="36"/>
  </w:num>
  <w:num w:numId="10" w16cid:durableId="128331006">
    <w:abstractNumId w:val="25"/>
  </w:num>
  <w:num w:numId="11" w16cid:durableId="99230259">
    <w:abstractNumId w:val="32"/>
  </w:num>
  <w:num w:numId="12" w16cid:durableId="1441947465">
    <w:abstractNumId w:val="35"/>
  </w:num>
  <w:num w:numId="13" w16cid:durableId="690842699">
    <w:abstractNumId w:val="22"/>
  </w:num>
  <w:num w:numId="14" w16cid:durableId="116803343">
    <w:abstractNumId w:val="0"/>
  </w:num>
  <w:num w:numId="15" w16cid:durableId="1128166779">
    <w:abstractNumId w:val="13"/>
  </w:num>
  <w:num w:numId="16" w16cid:durableId="1501849205">
    <w:abstractNumId w:val="16"/>
  </w:num>
  <w:num w:numId="17" w16cid:durableId="776602852">
    <w:abstractNumId w:val="27"/>
  </w:num>
  <w:num w:numId="18" w16cid:durableId="1331522735">
    <w:abstractNumId w:val="26"/>
  </w:num>
  <w:num w:numId="19" w16cid:durableId="1248882870">
    <w:abstractNumId w:val="34"/>
  </w:num>
  <w:num w:numId="20" w16cid:durableId="1183323035">
    <w:abstractNumId w:val="33"/>
  </w:num>
  <w:num w:numId="21" w16cid:durableId="165681638">
    <w:abstractNumId w:val="6"/>
  </w:num>
  <w:num w:numId="22" w16cid:durableId="677077136">
    <w:abstractNumId w:val="23"/>
  </w:num>
  <w:num w:numId="23" w16cid:durableId="294340394">
    <w:abstractNumId w:val="9"/>
  </w:num>
  <w:num w:numId="24" w16cid:durableId="937057640">
    <w:abstractNumId w:val="1"/>
  </w:num>
  <w:num w:numId="25" w16cid:durableId="2052915737">
    <w:abstractNumId w:val="30"/>
  </w:num>
  <w:num w:numId="26" w16cid:durableId="409078912">
    <w:abstractNumId w:val="15"/>
  </w:num>
  <w:num w:numId="27" w16cid:durableId="1291352951">
    <w:abstractNumId w:val="4"/>
  </w:num>
  <w:num w:numId="28" w16cid:durableId="1254513952">
    <w:abstractNumId w:val="18"/>
  </w:num>
  <w:num w:numId="29" w16cid:durableId="1518150753">
    <w:abstractNumId w:val="28"/>
  </w:num>
  <w:num w:numId="30" w16cid:durableId="1712151590">
    <w:abstractNumId w:val="31"/>
  </w:num>
  <w:num w:numId="31" w16cid:durableId="1367758334">
    <w:abstractNumId w:val="19"/>
  </w:num>
  <w:num w:numId="32" w16cid:durableId="1285572984">
    <w:abstractNumId w:val="5"/>
  </w:num>
  <w:num w:numId="33" w16cid:durableId="1787232789">
    <w:abstractNumId w:val="29"/>
  </w:num>
  <w:num w:numId="34" w16cid:durableId="1894542345">
    <w:abstractNumId w:val="8"/>
  </w:num>
  <w:num w:numId="35" w16cid:durableId="667291607">
    <w:abstractNumId w:val="12"/>
  </w:num>
  <w:num w:numId="36" w16cid:durableId="2142990806">
    <w:abstractNumId w:val="3"/>
  </w:num>
  <w:num w:numId="37" w16cid:durableId="1521233985">
    <w:abstractNumId w:val="14"/>
  </w:num>
  <w:num w:numId="38" w16cid:durableId="587419885">
    <w:abstractNumId w:val="24"/>
  </w:num>
  <w:num w:numId="39" w16cid:durableId="1276014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2B"/>
    <w:rsid w:val="00015966"/>
    <w:rsid w:val="00024689"/>
    <w:rsid w:val="000324C0"/>
    <w:rsid w:val="00045F32"/>
    <w:rsid w:val="0006233A"/>
    <w:rsid w:val="000633BD"/>
    <w:rsid w:val="000650C2"/>
    <w:rsid w:val="00066E2B"/>
    <w:rsid w:val="00072D5D"/>
    <w:rsid w:val="00087749"/>
    <w:rsid w:val="000A7CB6"/>
    <w:rsid w:val="000D1947"/>
    <w:rsid w:val="000E6570"/>
    <w:rsid w:val="000F3D76"/>
    <w:rsid w:val="001065DA"/>
    <w:rsid w:val="00111BD7"/>
    <w:rsid w:val="00143D22"/>
    <w:rsid w:val="00146FBF"/>
    <w:rsid w:val="00154E56"/>
    <w:rsid w:val="0016622C"/>
    <w:rsid w:val="00174FE0"/>
    <w:rsid w:val="00180115"/>
    <w:rsid w:val="001A682D"/>
    <w:rsid w:val="001A7938"/>
    <w:rsid w:val="001D7D08"/>
    <w:rsid w:val="001E10EB"/>
    <w:rsid w:val="00226C42"/>
    <w:rsid w:val="002448E3"/>
    <w:rsid w:val="00261CC7"/>
    <w:rsid w:val="00262FDB"/>
    <w:rsid w:val="00283418"/>
    <w:rsid w:val="00287759"/>
    <w:rsid w:val="002925D2"/>
    <w:rsid w:val="00297287"/>
    <w:rsid w:val="002A0A29"/>
    <w:rsid w:val="002A14A2"/>
    <w:rsid w:val="00316755"/>
    <w:rsid w:val="00323D22"/>
    <w:rsid w:val="003304E2"/>
    <w:rsid w:val="00346295"/>
    <w:rsid w:val="003525EB"/>
    <w:rsid w:val="0037080F"/>
    <w:rsid w:val="00386F2E"/>
    <w:rsid w:val="003F69C1"/>
    <w:rsid w:val="00410838"/>
    <w:rsid w:val="0041456C"/>
    <w:rsid w:val="00420600"/>
    <w:rsid w:val="00440A17"/>
    <w:rsid w:val="00442174"/>
    <w:rsid w:val="0046531A"/>
    <w:rsid w:val="00474164"/>
    <w:rsid w:val="0057636D"/>
    <w:rsid w:val="00585A40"/>
    <w:rsid w:val="005A745A"/>
    <w:rsid w:val="00631AF0"/>
    <w:rsid w:val="0064062A"/>
    <w:rsid w:val="0065120F"/>
    <w:rsid w:val="006528D7"/>
    <w:rsid w:val="00654F23"/>
    <w:rsid w:val="006569B0"/>
    <w:rsid w:val="00671336"/>
    <w:rsid w:val="00682860"/>
    <w:rsid w:val="0068316E"/>
    <w:rsid w:val="00692E12"/>
    <w:rsid w:val="006B0763"/>
    <w:rsid w:val="006D18A2"/>
    <w:rsid w:val="006D6AA6"/>
    <w:rsid w:val="006F1592"/>
    <w:rsid w:val="006F331E"/>
    <w:rsid w:val="00736AD0"/>
    <w:rsid w:val="00741DE0"/>
    <w:rsid w:val="0075578D"/>
    <w:rsid w:val="00776DA6"/>
    <w:rsid w:val="007B215D"/>
    <w:rsid w:val="007C559B"/>
    <w:rsid w:val="0080695B"/>
    <w:rsid w:val="0081150A"/>
    <w:rsid w:val="00812930"/>
    <w:rsid w:val="008D6830"/>
    <w:rsid w:val="008E080A"/>
    <w:rsid w:val="008F0120"/>
    <w:rsid w:val="00901599"/>
    <w:rsid w:val="00905922"/>
    <w:rsid w:val="00911CDE"/>
    <w:rsid w:val="00912E4F"/>
    <w:rsid w:val="00920B71"/>
    <w:rsid w:val="00922656"/>
    <w:rsid w:val="0092429F"/>
    <w:rsid w:val="00934CEA"/>
    <w:rsid w:val="0094201B"/>
    <w:rsid w:val="00974587"/>
    <w:rsid w:val="009B3C36"/>
    <w:rsid w:val="00A62360"/>
    <w:rsid w:val="00A670B5"/>
    <w:rsid w:val="00A82337"/>
    <w:rsid w:val="00AA4171"/>
    <w:rsid w:val="00AE3C6C"/>
    <w:rsid w:val="00AF465B"/>
    <w:rsid w:val="00B007C5"/>
    <w:rsid w:val="00B204C4"/>
    <w:rsid w:val="00B45EA1"/>
    <w:rsid w:val="00B63819"/>
    <w:rsid w:val="00B978DC"/>
    <w:rsid w:val="00BA3C3A"/>
    <w:rsid w:val="00BA4380"/>
    <w:rsid w:val="00BA4C53"/>
    <w:rsid w:val="00BC72E3"/>
    <w:rsid w:val="00BD0803"/>
    <w:rsid w:val="00BF64C0"/>
    <w:rsid w:val="00C257D1"/>
    <w:rsid w:val="00C4032C"/>
    <w:rsid w:val="00C4129E"/>
    <w:rsid w:val="00C7636C"/>
    <w:rsid w:val="00C8492F"/>
    <w:rsid w:val="00CB6322"/>
    <w:rsid w:val="00CC2691"/>
    <w:rsid w:val="00CC3DC8"/>
    <w:rsid w:val="00CC65C7"/>
    <w:rsid w:val="00CD3456"/>
    <w:rsid w:val="00CD5E84"/>
    <w:rsid w:val="00CD6510"/>
    <w:rsid w:val="00CF5E74"/>
    <w:rsid w:val="00D0243D"/>
    <w:rsid w:val="00D02F5B"/>
    <w:rsid w:val="00D03DB7"/>
    <w:rsid w:val="00D22DD4"/>
    <w:rsid w:val="00D23F9F"/>
    <w:rsid w:val="00D31D38"/>
    <w:rsid w:val="00D3627A"/>
    <w:rsid w:val="00D640AD"/>
    <w:rsid w:val="00D8168B"/>
    <w:rsid w:val="00D938A3"/>
    <w:rsid w:val="00D94ADE"/>
    <w:rsid w:val="00DC1A43"/>
    <w:rsid w:val="00DD09FD"/>
    <w:rsid w:val="00DD3E73"/>
    <w:rsid w:val="00DD4C47"/>
    <w:rsid w:val="00DD4CEA"/>
    <w:rsid w:val="00DD5F85"/>
    <w:rsid w:val="00DF6D0D"/>
    <w:rsid w:val="00E94E6D"/>
    <w:rsid w:val="00EA61C4"/>
    <w:rsid w:val="00ED2DB9"/>
    <w:rsid w:val="00EF5717"/>
    <w:rsid w:val="00F37AF1"/>
    <w:rsid w:val="00F520A6"/>
    <w:rsid w:val="00FA0141"/>
    <w:rsid w:val="00FA3AA2"/>
    <w:rsid w:val="00FA7653"/>
    <w:rsid w:val="00FD1DE2"/>
    <w:rsid w:val="00FE36A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C62C20-396A-E647-BF16-B933E0DA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E2B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E2B"/>
    <w:pPr>
      <w:bidi/>
    </w:pPr>
    <w:rPr>
      <w:sz w:val="22"/>
      <w:szCs w:val="22"/>
    </w:rPr>
  </w:style>
  <w:style w:type="table" w:styleId="TableGrid">
    <w:name w:val="Table Grid"/>
    <w:basedOn w:val="TableNormal"/>
    <w:uiPriority w:val="59"/>
    <w:rsid w:val="00066E2B"/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E2B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Char"/>
    <w:uiPriority w:val="99"/>
    <w:unhideWhenUsed/>
    <w:rsid w:val="00D22D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D22DD4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22DD4"/>
  </w:style>
  <w:style w:type="paragraph" w:styleId="NormalWeb">
    <w:name w:val="Normal (Web)"/>
    <w:basedOn w:val="Normal"/>
    <w:uiPriority w:val="99"/>
    <w:unhideWhenUsed/>
    <w:rsid w:val="009B3C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format-content">
    <w:name w:val="text-format-content"/>
    <w:basedOn w:val="DefaultParagraphFont"/>
    <w:rsid w:val="002A14A2"/>
  </w:style>
  <w:style w:type="paragraph" w:styleId="BlockText">
    <w:name w:val="Block Text"/>
    <w:basedOn w:val="Normal"/>
    <w:rsid w:val="002A14A2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link w:val="Char0"/>
    <w:uiPriority w:val="99"/>
    <w:semiHidden/>
    <w:unhideWhenUsed/>
    <w:rsid w:val="00CD34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نص في بالون Char"/>
    <w:basedOn w:val="DefaultParagraphFont"/>
    <w:link w:val="BalloonText"/>
    <w:uiPriority w:val="99"/>
    <w:semiHidden/>
    <w:rsid w:val="00CD345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Char1"/>
    <w:uiPriority w:val="99"/>
    <w:unhideWhenUsed/>
    <w:rsid w:val="002925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DefaultParagraphFont"/>
    <w:link w:val="Header"/>
    <w:uiPriority w:val="99"/>
    <w:rsid w:val="002925D2"/>
    <w:rPr>
      <w:sz w:val="22"/>
      <w:szCs w:val="22"/>
    </w:rPr>
  </w:style>
  <w:style w:type="table" w:styleId="MediumList1">
    <w:name w:val="Medium List 1"/>
    <w:basedOn w:val="TableNormal"/>
    <w:uiPriority w:val="65"/>
    <w:rsid w:val="00E86526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TableGrid0">
    <w:name w:val="Table Grid_0"/>
    <w:basedOn w:val="TableNormal"/>
    <w:uiPriority w:val="39"/>
    <w:rsid w:val="00AA7F4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hyperlink" Target="https://www.madty.net/fd3/sf0012/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t.me/akhtbarnhae" TargetMode="External" /><Relationship Id="rId6" Type="http://schemas.openxmlformats.org/officeDocument/2006/relationships/hyperlink" Target="https://www.madty.net/examf3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F774D7-8CB8-9F4A-9C6C-ECB938E4B4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بشائر عبدالقادر بن محمود بن عبدالقادر عالم</dc:creator>
  <cp:lastModifiedBy>asem saleh</cp:lastModifiedBy>
  <cp:revision>2</cp:revision>
  <cp:lastPrinted>2023-06-08T03:30:00Z</cp:lastPrinted>
  <dcterms:created xsi:type="dcterms:W3CDTF">2024-05-21T15:32:00Z</dcterms:created>
  <dcterms:modified xsi:type="dcterms:W3CDTF">2024-05-21T15:32:00Z</dcterms:modified>
</cp:coreProperties>
</file>